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1C7B" w14:textId="21981443" w:rsidR="00575BD1" w:rsidRPr="008A50EF" w:rsidRDefault="004342EC" w:rsidP="00995341">
      <w:pPr>
        <w:pStyle w:val="Title"/>
      </w:pPr>
      <w:r>
        <w:t xml:space="preserve">California CDE Board </w:t>
      </w:r>
      <w:r w:rsidR="0014607B">
        <w:t>Electrical Wiring Projects</w:t>
      </w:r>
    </w:p>
    <w:p w14:paraId="34F97DF7" w14:textId="77777777" w:rsidR="00671D27" w:rsidRDefault="00671D27" w:rsidP="00671D27">
      <w:pPr>
        <w:pStyle w:val="Name"/>
      </w:pPr>
      <w:proofErr w:type="gramStart"/>
      <w:r>
        <w:t>Name:</w:t>
      </w:r>
      <w:r w:rsidR="006E525E">
        <w:rPr>
          <w:u w:val="single"/>
        </w:rPr>
        <w:t>_</w:t>
      </w:r>
      <w:proofErr w:type="gramEnd"/>
      <w:r w:rsidR="006E525E">
        <w:rPr>
          <w:u w:val="single"/>
        </w:rPr>
        <w:t>____________________</w:t>
      </w:r>
    </w:p>
    <w:p w14:paraId="62623A0E" w14:textId="77777777" w:rsidR="00671D27" w:rsidRPr="00286E10" w:rsidRDefault="00671D27" w:rsidP="00286E10">
      <w:pPr>
        <w:pStyle w:val="Name"/>
        <w:rPr>
          <w:u w:val="single"/>
        </w:rPr>
      </w:pPr>
      <w:r>
        <w:t xml:space="preserve">Date: </w:t>
      </w:r>
      <w:r w:rsidR="006E525E">
        <w:t>_____________________</w:t>
      </w:r>
    </w:p>
    <w:p w14:paraId="6D5A164E" w14:textId="77777777" w:rsidR="00575BD1" w:rsidRPr="00C52294" w:rsidRDefault="00575BD1" w:rsidP="00515FFE">
      <w:pPr>
        <w:pStyle w:val="Heading2"/>
      </w:pPr>
      <w:r w:rsidRPr="00C52294">
        <w:t>Description:</w:t>
      </w:r>
    </w:p>
    <w:p w14:paraId="3416ABC4" w14:textId="77777777" w:rsidR="00575BD1" w:rsidRPr="000120E3" w:rsidRDefault="002D3C93" w:rsidP="000120E3">
      <w:r w:rsidRPr="000120E3">
        <w:t>Students will learn how to properly</w:t>
      </w:r>
      <w:r w:rsidR="00AE0218" w:rsidRPr="000120E3">
        <w:t xml:space="preserve"> install and wire using common industrial devices on an </w:t>
      </w:r>
      <w:r w:rsidR="000120E3">
        <w:t>e</w:t>
      </w:r>
      <w:r w:rsidR="00AE0218" w:rsidRPr="000120E3">
        <w:t xml:space="preserve">lectrical Board. </w:t>
      </w:r>
      <w:r w:rsidR="000120E3">
        <w:t xml:space="preserve"> </w:t>
      </w:r>
      <w:r w:rsidR="00AE0218" w:rsidRPr="000120E3">
        <w:t>Students will practice using common electrical testers.</w:t>
      </w:r>
    </w:p>
    <w:p w14:paraId="64C85ABD" w14:textId="77777777" w:rsidR="00AE0218" w:rsidRPr="003A2FEF" w:rsidRDefault="00AE0218" w:rsidP="000120E3">
      <w:pPr>
        <w:rPr>
          <w:lang w:bidi="ar-SA"/>
        </w:rPr>
        <w:sectPr w:rsidR="00AE0218" w:rsidRPr="003A2FEF" w:rsidSect="00D71C9D">
          <w:headerReference w:type="default" r:id="rId8"/>
          <w:footerReference w:type="default" r:id="rId9"/>
          <w:type w:val="continuous"/>
          <w:pgSz w:w="12240" w:h="15840" w:code="1"/>
          <w:pgMar w:top="1440" w:right="1440" w:bottom="1440" w:left="1440" w:header="720" w:footer="720" w:gutter="0"/>
          <w:cols w:space="720"/>
          <w:noEndnote/>
        </w:sectPr>
      </w:pPr>
    </w:p>
    <w:p w14:paraId="754DEB02" w14:textId="77777777" w:rsidR="00995341" w:rsidRPr="00C52294" w:rsidRDefault="00995341" w:rsidP="00F14E56">
      <w:pPr>
        <w:pStyle w:val="Heading2"/>
      </w:pPr>
      <w:r w:rsidRPr="00C52294">
        <w:t>Materials</w:t>
      </w:r>
      <w:r w:rsidR="006E525E">
        <w:t>*</w:t>
      </w:r>
      <w:r w:rsidRPr="00C52294">
        <w:t>:</w:t>
      </w:r>
    </w:p>
    <w:p w14:paraId="0A72B0B0" w14:textId="6B11E9A2" w:rsidR="00D042C0" w:rsidRPr="004342EC" w:rsidRDefault="00D042C0" w:rsidP="00D042C0">
      <w:pPr>
        <w:pStyle w:val="NoSpacing"/>
      </w:pPr>
      <w:r w:rsidRPr="004342EC">
        <w:t>Single gang ½” plaster ring</w:t>
      </w:r>
    </w:p>
    <w:p w14:paraId="6CF1085B" w14:textId="30AFEA33" w:rsidR="00D042C0" w:rsidRPr="004342EC" w:rsidRDefault="00D042C0" w:rsidP="00D042C0">
      <w:pPr>
        <w:pStyle w:val="NoSpacing"/>
      </w:pPr>
      <w:r w:rsidRPr="004342EC">
        <w:t>2 gang ½” plaster ring</w:t>
      </w:r>
    </w:p>
    <w:p w14:paraId="75DA82A4" w14:textId="2147E4FD" w:rsidR="00D042C0" w:rsidRPr="004342EC" w:rsidRDefault="00D042C0" w:rsidP="00D042C0">
      <w:pPr>
        <w:pStyle w:val="NoSpacing"/>
      </w:pPr>
      <w:r w:rsidRPr="004342EC">
        <w:t>3” round ½” plaster ring</w:t>
      </w:r>
    </w:p>
    <w:p w14:paraId="5AD2C9E2" w14:textId="6F439374" w:rsidR="00D042C0" w:rsidRPr="004342EC" w:rsidRDefault="00D042C0" w:rsidP="00D042C0">
      <w:pPr>
        <w:pStyle w:val="NoSpacing"/>
      </w:pPr>
      <w:r w:rsidRPr="004342EC">
        <w:t xml:space="preserve">4” square blank cover. </w:t>
      </w:r>
    </w:p>
    <w:p w14:paraId="51322476" w14:textId="6FB72A08" w:rsidR="00D042C0" w:rsidRPr="004342EC" w:rsidRDefault="00D042C0" w:rsidP="00D042C0">
      <w:pPr>
        <w:pStyle w:val="NoSpacing"/>
      </w:pPr>
      <w:r w:rsidRPr="004342EC">
        <w:t>Duplex Receptacle</w:t>
      </w:r>
    </w:p>
    <w:p w14:paraId="0BAD9FDB" w14:textId="7BDC549E" w:rsidR="00D042C0" w:rsidRPr="004342EC" w:rsidRDefault="00D042C0" w:rsidP="00D042C0">
      <w:pPr>
        <w:pStyle w:val="NoSpacing"/>
      </w:pPr>
      <w:r w:rsidRPr="004342EC">
        <w:t xml:space="preserve">Lamp holder with pig tails (must be connectable with wire nuts like common light fixtures) and mountable in the round plaster ring. </w:t>
      </w:r>
    </w:p>
    <w:p w14:paraId="1EDA57FF" w14:textId="6D9A4D04" w:rsidR="00D042C0" w:rsidRPr="004342EC" w:rsidRDefault="00D042C0" w:rsidP="00D042C0">
      <w:pPr>
        <w:pStyle w:val="NoSpacing"/>
      </w:pPr>
      <w:r w:rsidRPr="004342EC">
        <w:t>SPST switch</w:t>
      </w:r>
    </w:p>
    <w:p w14:paraId="396E9765" w14:textId="771E8B6D" w:rsidR="00D042C0" w:rsidRPr="004342EC" w:rsidRDefault="00D042C0" w:rsidP="00D042C0">
      <w:pPr>
        <w:pStyle w:val="NoSpacing"/>
      </w:pPr>
      <w:r w:rsidRPr="004342EC">
        <w:t>3 way switches SPDP</w:t>
      </w:r>
    </w:p>
    <w:p w14:paraId="62B2DBA6" w14:textId="6E702308" w:rsidR="00D042C0" w:rsidRPr="004342EC" w:rsidRDefault="00D042C0" w:rsidP="00D042C0">
      <w:pPr>
        <w:pStyle w:val="NoSpacing"/>
      </w:pPr>
      <w:r w:rsidRPr="004342EC">
        <w:t>4 way switch DPDT</w:t>
      </w:r>
    </w:p>
    <w:p w14:paraId="235597E5" w14:textId="63C8A1C0" w:rsidR="00881465" w:rsidRPr="004342EC" w:rsidRDefault="00881465" w:rsidP="00D042C0">
      <w:pPr>
        <w:pStyle w:val="NoSpacing"/>
      </w:pPr>
      <w:r w:rsidRPr="004342EC">
        <w:t xml:space="preserve">240V 20A receptacle </w:t>
      </w:r>
    </w:p>
    <w:p w14:paraId="67B2F275" w14:textId="3181BC8F" w:rsidR="00881465" w:rsidRPr="004342EC" w:rsidRDefault="00881465" w:rsidP="00D042C0">
      <w:pPr>
        <w:pStyle w:val="NoSpacing"/>
      </w:pPr>
      <w:r w:rsidRPr="004342EC">
        <w:t>14/2 w/</w:t>
      </w:r>
      <w:proofErr w:type="spellStart"/>
      <w:r w:rsidRPr="004342EC">
        <w:t>Gnd</w:t>
      </w:r>
      <w:proofErr w:type="spellEnd"/>
      <w:r w:rsidRPr="004342EC">
        <w:t xml:space="preserve"> NM Cable</w:t>
      </w:r>
    </w:p>
    <w:p w14:paraId="73D50BF6" w14:textId="23E03A98" w:rsidR="00881465" w:rsidRPr="004342EC" w:rsidRDefault="00881465" w:rsidP="00D042C0">
      <w:pPr>
        <w:pStyle w:val="NoSpacing"/>
      </w:pPr>
      <w:r w:rsidRPr="004342EC">
        <w:t>14/3 w/</w:t>
      </w:r>
      <w:proofErr w:type="spellStart"/>
      <w:r w:rsidRPr="004342EC">
        <w:t>Gnd</w:t>
      </w:r>
      <w:proofErr w:type="spellEnd"/>
      <w:r w:rsidRPr="004342EC">
        <w:t xml:space="preserve"> NM Cable</w:t>
      </w:r>
    </w:p>
    <w:p w14:paraId="3AB2500C" w14:textId="65EEC88F" w:rsidR="00881465" w:rsidRPr="004342EC" w:rsidRDefault="00881465" w:rsidP="00D042C0">
      <w:pPr>
        <w:pStyle w:val="NoSpacing"/>
      </w:pPr>
      <w:r w:rsidRPr="004342EC">
        <w:t>12/2 w/</w:t>
      </w:r>
      <w:proofErr w:type="spellStart"/>
      <w:r w:rsidRPr="004342EC">
        <w:t>Gnd</w:t>
      </w:r>
      <w:proofErr w:type="spellEnd"/>
      <w:r w:rsidRPr="004342EC">
        <w:t xml:space="preserve"> NM Cable</w:t>
      </w:r>
    </w:p>
    <w:p w14:paraId="3B0A85FC" w14:textId="77777777" w:rsidR="00881465" w:rsidRPr="004342EC" w:rsidRDefault="00881465" w:rsidP="00881465">
      <w:pPr>
        <w:pStyle w:val="NoSpacing"/>
      </w:pPr>
      <w:r w:rsidRPr="004342EC">
        <w:t>14 ga THHN conductor (various colors)</w:t>
      </w:r>
    </w:p>
    <w:p w14:paraId="1DEA2B41" w14:textId="501949F8" w:rsidR="00881465" w:rsidRPr="004342EC" w:rsidRDefault="00881465" w:rsidP="00881465">
      <w:pPr>
        <w:pStyle w:val="NoSpacing"/>
      </w:pPr>
      <w:r w:rsidRPr="004342EC">
        <w:t>12 ga THHN conductor (various colors)</w:t>
      </w:r>
    </w:p>
    <w:p w14:paraId="368AEC69" w14:textId="77777777" w:rsidR="00286E10" w:rsidRDefault="00286E10" w:rsidP="00810405">
      <w:pPr>
        <w:pStyle w:val="NoSpacing"/>
      </w:pPr>
      <w:r w:rsidRPr="004342EC">
        <w:t>*Not all supplies will be used for each scenario.</w:t>
      </w:r>
    </w:p>
    <w:p w14:paraId="0A9C5905" w14:textId="77777777" w:rsidR="00995341" w:rsidRPr="00C52294" w:rsidRDefault="00F14E56" w:rsidP="00116B80">
      <w:pPr>
        <w:pStyle w:val="Heading2"/>
      </w:pPr>
      <w:r>
        <w:br w:type="column"/>
      </w:r>
      <w:r w:rsidR="00995341" w:rsidRPr="00C52294">
        <w:t>To</w:t>
      </w:r>
      <w:r w:rsidR="00995341" w:rsidRPr="00F14E56">
        <w:t>o</w:t>
      </w:r>
      <w:r w:rsidR="00995341" w:rsidRPr="00C52294">
        <w:t>ls:</w:t>
      </w:r>
    </w:p>
    <w:p w14:paraId="2B0FDA0D" w14:textId="77777777" w:rsidR="00AE0218" w:rsidRDefault="00AE0218" w:rsidP="00AE0218">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Screwdriver</w:t>
      </w:r>
    </w:p>
    <w:p w14:paraId="1A2CF845" w14:textId="77777777" w:rsidR="00AE0218" w:rsidRDefault="00AE0218" w:rsidP="00AE0218">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Needle Nose Pliers</w:t>
      </w:r>
    </w:p>
    <w:p w14:paraId="4A3D36D9" w14:textId="77777777" w:rsidR="00AE0218" w:rsidRDefault="00AE0218" w:rsidP="00AE0218">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Wire cutter/stripper</w:t>
      </w:r>
    </w:p>
    <w:p w14:paraId="00895A9D" w14:textId="072AB91D" w:rsidR="00881465" w:rsidRDefault="00881465" w:rsidP="00AE0218">
      <w:pPr>
        <w:autoSpaceDE w:val="0"/>
        <w:autoSpaceDN w:val="0"/>
        <w:adjustRightInd w:val="0"/>
        <w:spacing w:after="0" w:line="240" w:lineRule="auto"/>
        <w:rPr>
          <w:rFonts w:ascii="Arial" w:hAnsi="Arial" w:cs="Arial"/>
          <w:sz w:val="20"/>
          <w:szCs w:val="20"/>
          <w:lang w:bidi="ar-SA"/>
        </w:rPr>
      </w:pPr>
      <w:r>
        <w:rPr>
          <w:rFonts w:ascii="Arial" w:hAnsi="Arial" w:cs="Arial"/>
          <w:sz w:val="20"/>
          <w:szCs w:val="20"/>
          <w:lang w:bidi="ar-SA"/>
        </w:rPr>
        <w:t>Utility knife or cable ripper for NM cable</w:t>
      </w:r>
    </w:p>
    <w:p w14:paraId="296DFD1F" w14:textId="77777777" w:rsidR="00810405" w:rsidRPr="00995341" w:rsidRDefault="00810405" w:rsidP="00810405">
      <w:pPr>
        <w:pStyle w:val="NoSpacing"/>
      </w:pPr>
    </w:p>
    <w:p w14:paraId="7B946360" w14:textId="77777777" w:rsidR="00995341" w:rsidRDefault="00995341" w:rsidP="00995341"/>
    <w:p w14:paraId="06B56745" w14:textId="77777777" w:rsidR="00F14E56" w:rsidRDefault="00F14E56" w:rsidP="00995341">
      <w:pPr>
        <w:sectPr w:rsidR="00F14E56" w:rsidSect="00D71C9D">
          <w:type w:val="continuous"/>
          <w:pgSz w:w="12240" w:h="15840"/>
          <w:pgMar w:top="1440" w:right="1440" w:bottom="1440" w:left="1440" w:header="720" w:footer="720" w:gutter="0"/>
          <w:cols w:num="2" w:space="720"/>
          <w:docGrid w:linePitch="360"/>
        </w:sectPr>
      </w:pPr>
    </w:p>
    <w:p w14:paraId="78476C3F" w14:textId="77777777" w:rsidR="00575BD1" w:rsidRPr="00C52294" w:rsidRDefault="00575BD1" w:rsidP="00F14E56">
      <w:pPr>
        <w:pStyle w:val="Heading2"/>
      </w:pPr>
      <w:r w:rsidRPr="00C52294">
        <w:t>Procedure:</w:t>
      </w:r>
    </w:p>
    <w:p w14:paraId="6710B734" w14:textId="77777777" w:rsidR="00B726A5" w:rsidRDefault="00B726A5" w:rsidP="00A715B4">
      <w:pPr>
        <w:pStyle w:val="Directions"/>
        <w:rPr>
          <w:lang w:bidi="ar-SA"/>
        </w:rPr>
      </w:pPr>
      <w:r>
        <w:rPr>
          <w:lang w:bidi="ar-SA"/>
        </w:rPr>
        <w:t>Review the rules for wiring (</w:t>
      </w:r>
      <w:proofErr w:type="gramStart"/>
      <w:r>
        <w:rPr>
          <w:lang w:bidi="ar-SA"/>
        </w:rPr>
        <w:t>text book</w:t>
      </w:r>
      <w:proofErr w:type="gramEnd"/>
      <w:r>
        <w:rPr>
          <w:lang w:bidi="ar-SA"/>
        </w:rPr>
        <w:t>).  Key points are:</w:t>
      </w:r>
    </w:p>
    <w:p w14:paraId="07512BB9" w14:textId="77777777" w:rsidR="00B726A5" w:rsidRDefault="00B726A5" w:rsidP="00B726A5">
      <w:pPr>
        <w:pStyle w:val="Directions"/>
        <w:numPr>
          <w:ilvl w:val="1"/>
          <w:numId w:val="16"/>
        </w:numPr>
      </w:pPr>
      <w:r>
        <w:t xml:space="preserve">Color coding of wire and terminals.  Green=ground, white=neutral, other colors are hot. Brass terminals are hot wires, silver terminals are neutral, green terminals are ground. </w:t>
      </w:r>
    </w:p>
    <w:p w14:paraId="500705EA" w14:textId="77777777" w:rsidR="00B726A5" w:rsidRDefault="00B726A5" w:rsidP="00B726A5">
      <w:pPr>
        <w:pStyle w:val="Directions"/>
        <w:numPr>
          <w:ilvl w:val="1"/>
          <w:numId w:val="16"/>
        </w:numPr>
      </w:pPr>
      <w:r>
        <w:t>6” of free conductor.</w:t>
      </w:r>
    </w:p>
    <w:p w14:paraId="387AB434" w14:textId="77777777" w:rsidR="00B726A5" w:rsidRDefault="00B726A5" w:rsidP="00B726A5">
      <w:pPr>
        <w:pStyle w:val="Directions"/>
        <w:numPr>
          <w:ilvl w:val="1"/>
          <w:numId w:val="16"/>
        </w:numPr>
      </w:pPr>
      <w:r>
        <w:t>Use of wire nuts:  tight and no bare wire showing.</w:t>
      </w:r>
    </w:p>
    <w:p w14:paraId="566012B2" w14:textId="77777777" w:rsidR="00B726A5" w:rsidRDefault="00B726A5" w:rsidP="00B726A5">
      <w:pPr>
        <w:pStyle w:val="Directions"/>
        <w:numPr>
          <w:ilvl w:val="1"/>
          <w:numId w:val="16"/>
        </w:numPr>
      </w:pPr>
      <w:r>
        <w:t>Grounding:  boxes and devices.</w:t>
      </w:r>
    </w:p>
    <w:p w14:paraId="3EBA0E68" w14:textId="77777777" w:rsidR="00B726A5" w:rsidRDefault="00B726A5" w:rsidP="00B726A5">
      <w:pPr>
        <w:pStyle w:val="Directions"/>
        <w:numPr>
          <w:ilvl w:val="1"/>
          <w:numId w:val="16"/>
        </w:numPr>
      </w:pPr>
      <w:r>
        <w:t xml:space="preserve">Proper connection to a screw terminal:  Clockwise, loop ¾ around, no insulation under the screw, no bare wire past the device. </w:t>
      </w:r>
    </w:p>
    <w:p w14:paraId="6F6780AA" w14:textId="2288CA87" w:rsidR="00881465" w:rsidRDefault="00881465" w:rsidP="00B726A5">
      <w:pPr>
        <w:pStyle w:val="Directions"/>
        <w:numPr>
          <w:ilvl w:val="1"/>
          <w:numId w:val="16"/>
        </w:numPr>
      </w:pPr>
      <w:r>
        <w:t xml:space="preserve">Breaker is an appropriate size for the circuit and wire is sized correctly. </w:t>
      </w:r>
    </w:p>
    <w:p w14:paraId="02C77A29" w14:textId="77777777" w:rsidR="00B726A5" w:rsidRDefault="00B726A5" w:rsidP="00A715B4">
      <w:pPr>
        <w:pStyle w:val="Directions"/>
        <w:rPr>
          <w:lang w:bidi="ar-SA"/>
        </w:rPr>
      </w:pPr>
      <w:r>
        <w:rPr>
          <w:lang w:bidi="ar-SA"/>
        </w:rPr>
        <w:t>Complete the worksheet.</w:t>
      </w:r>
    </w:p>
    <w:p w14:paraId="39A62A39" w14:textId="77777777" w:rsidR="005A70CB" w:rsidRDefault="005A70CB" w:rsidP="005A70CB">
      <w:pPr>
        <w:pStyle w:val="Directions"/>
        <w:rPr>
          <w:lang w:bidi="ar-SA"/>
        </w:rPr>
      </w:pPr>
      <w:r>
        <w:rPr>
          <w:lang w:bidi="ar-SA"/>
        </w:rPr>
        <w:t>Wire the assigned project.</w:t>
      </w:r>
    </w:p>
    <w:p w14:paraId="36AE9072" w14:textId="77777777" w:rsidR="00B726A5" w:rsidRDefault="00B726A5" w:rsidP="005A70CB">
      <w:pPr>
        <w:pStyle w:val="Directions"/>
        <w:numPr>
          <w:ilvl w:val="1"/>
          <w:numId w:val="16"/>
        </w:numPr>
        <w:rPr>
          <w:lang w:bidi="ar-SA"/>
        </w:rPr>
      </w:pPr>
      <w:r>
        <w:rPr>
          <w:lang w:bidi="ar-SA"/>
        </w:rPr>
        <w:t>Determine the proper circuit and how you will wire it BEFORE you start wiring.</w:t>
      </w:r>
      <w:r w:rsidR="005A70CB">
        <w:rPr>
          <w:lang w:bidi="ar-SA"/>
        </w:rPr>
        <w:t xml:space="preserve">  </w:t>
      </w:r>
    </w:p>
    <w:p w14:paraId="61E837AF" w14:textId="77777777" w:rsidR="00B726A5" w:rsidRDefault="00B726A5" w:rsidP="005A70CB">
      <w:pPr>
        <w:pStyle w:val="Directions"/>
        <w:numPr>
          <w:ilvl w:val="1"/>
          <w:numId w:val="16"/>
        </w:numPr>
        <w:rPr>
          <w:lang w:bidi="ar-SA"/>
        </w:rPr>
      </w:pPr>
      <w:r>
        <w:rPr>
          <w:lang w:bidi="ar-SA"/>
        </w:rPr>
        <w:t>Wire the ground wires first.</w:t>
      </w:r>
    </w:p>
    <w:p w14:paraId="24AD1F59" w14:textId="77777777" w:rsidR="00B726A5" w:rsidRDefault="00B726A5" w:rsidP="00A715B4">
      <w:pPr>
        <w:pStyle w:val="Directions"/>
        <w:rPr>
          <w:lang w:bidi="ar-SA"/>
        </w:rPr>
      </w:pPr>
      <w:r>
        <w:rPr>
          <w:lang w:bidi="ar-SA"/>
        </w:rPr>
        <w:t xml:space="preserve">Double check that you have followed the rules and that the wiring is neat. </w:t>
      </w:r>
    </w:p>
    <w:p w14:paraId="20986CF4" w14:textId="77777777" w:rsidR="00906C23" w:rsidRDefault="00906C23" w:rsidP="00A715B4">
      <w:pPr>
        <w:pStyle w:val="Directions"/>
        <w:rPr>
          <w:lang w:bidi="ar-SA"/>
        </w:rPr>
      </w:pPr>
      <w:r>
        <w:rPr>
          <w:lang w:bidi="ar-SA"/>
        </w:rPr>
        <w:t>Secure the devices to the boxes with screws for testing.</w:t>
      </w:r>
    </w:p>
    <w:p w14:paraId="12989B65" w14:textId="77777777" w:rsidR="00906C23" w:rsidRDefault="00906C23" w:rsidP="00A715B4">
      <w:pPr>
        <w:pStyle w:val="Directions"/>
        <w:rPr>
          <w:lang w:bidi="ar-SA"/>
        </w:rPr>
      </w:pPr>
      <w:r>
        <w:rPr>
          <w:lang w:bidi="ar-SA"/>
        </w:rPr>
        <w:lastRenderedPageBreak/>
        <w:t>Attach a temporary power cord</w:t>
      </w:r>
      <w:r w:rsidR="005A70CB">
        <w:rPr>
          <w:lang w:bidi="ar-SA"/>
        </w:rPr>
        <w:t xml:space="preserve"> using wire nuts</w:t>
      </w:r>
      <w:r w:rsidR="005710C4">
        <w:rPr>
          <w:lang w:bidi="ar-SA"/>
        </w:rPr>
        <w:t xml:space="preserve">. </w:t>
      </w:r>
      <w:r w:rsidR="005A70CB">
        <w:rPr>
          <w:lang w:bidi="ar-SA"/>
        </w:rPr>
        <w:t xml:space="preserve"> </w:t>
      </w:r>
      <w:r w:rsidR="005710C4">
        <w:rPr>
          <w:lang w:bidi="ar-SA"/>
        </w:rPr>
        <w:t>O</w:t>
      </w:r>
      <w:r>
        <w:rPr>
          <w:lang w:bidi="ar-SA"/>
        </w:rPr>
        <w:t>BSERVE color-coding.</w:t>
      </w:r>
    </w:p>
    <w:p w14:paraId="038E2180" w14:textId="77777777" w:rsidR="00EA382B" w:rsidRDefault="00906C23" w:rsidP="00A715B4">
      <w:pPr>
        <w:pStyle w:val="Directions"/>
        <w:rPr>
          <w:lang w:bidi="ar-SA"/>
        </w:rPr>
      </w:pPr>
      <w:r>
        <w:rPr>
          <w:lang w:bidi="ar-SA"/>
        </w:rPr>
        <w:t>Using the Testing Circuit Breaker box, plug in your board and te</w:t>
      </w:r>
      <w:r w:rsidR="00B726A5">
        <w:rPr>
          <w:lang w:bidi="ar-SA"/>
        </w:rPr>
        <w:t xml:space="preserve">st the circuit using a lamp and/or a </w:t>
      </w:r>
      <w:r>
        <w:rPr>
          <w:lang w:bidi="ar-SA"/>
        </w:rPr>
        <w:t>duplex</w:t>
      </w:r>
      <w:r w:rsidR="00EA382B">
        <w:rPr>
          <w:lang w:bidi="ar-SA"/>
        </w:rPr>
        <w:t xml:space="preserve"> receptacle</w:t>
      </w:r>
      <w:r>
        <w:rPr>
          <w:lang w:bidi="ar-SA"/>
        </w:rPr>
        <w:t xml:space="preserve"> tester. Have this portion graded.</w:t>
      </w:r>
    </w:p>
    <w:p w14:paraId="7EA7DAA0" w14:textId="77777777" w:rsidR="00906C23" w:rsidRDefault="00906C23" w:rsidP="00A715B4">
      <w:pPr>
        <w:pStyle w:val="Directions"/>
        <w:rPr>
          <w:lang w:bidi="ar-SA"/>
        </w:rPr>
      </w:pPr>
      <w:r>
        <w:rPr>
          <w:lang w:bidi="ar-SA"/>
        </w:rPr>
        <w:t>Disconnect your board. Use a piece of tape to label the board with your name. Remove the screws</w:t>
      </w:r>
      <w:r w:rsidR="00B726A5">
        <w:rPr>
          <w:lang w:bidi="ar-SA"/>
        </w:rPr>
        <w:t xml:space="preserve"> </w:t>
      </w:r>
      <w:r>
        <w:rPr>
          <w:lang w:bidi="ar-SA"/>
        </w:rPr>
        <w:t>from the devices and turn in the board for grading.</w:t>
      </w:r>
    </w:p>
    <w:p w14:paraId="087B35FF" w14:textId="77777777" w:rsidR="002D0D82" w:rsidRDefault="002D0D82" w:rsidP="00515FFE">
      <w:pPr>
        <w:pStyle w:val="Heading2"/>
      </w:pPr>
      <w:r>
        <w:t>Terms:</w:t>
      </w:r>
    </w:p>
    <w:p w14:paraId="79D33380" w14:textId="77777777" w:rsidR="002D0D82" w:rsidRDefault="002D0D82" w:rsidP="002D0D82">
      <w:pPr>
        <w:pStyle w:val="NoSpacing"/>
        <w:numPr>
          <w:ilvl w:val="0"/>
          <w:numId w:val="38"/>
        </w:numPr>
      </w:pPr>
      <w:r>
        <w:t xml:space="preserve">Stub out:   Leave 6” of conductor in the box unconnected for a future connection. </w:t>
      </w:r>
    </w:p>
    <w:p w14:paraId="366BBAB9" w14:textId="77777777" w:rsidR="002D0D82" w:rsidRDefault="002D0D82" w:rsidP="002D0D82">
      <w:pPr>
        <w:pStyle w:val="NoSpacing"/>
        <w:numPr>
          <w:ilvl w:val="0"/>
          <w:numId w:val="38"/>
        </w:numPr>
      </w:pPr>
      <w:r>
        <w:t xml:space="preserve">Rough in:   Boxes are </w:t>
      </w:r>
      <w:proofErr w:type="gramStart"/>
      <w:r>
        <w:t>grounded</w:t>
      </w:r>
      <w:proofErr w:type="gramEnd"/>
      <w:r>
        <w:t xml:space="preserve"> and wires connected as needed in boxes.   Plaster rings are installed.   Devices are left unconnected. </w:t>
      </w:r>
    </w:p>
    <w:p w14:paraId="5DE7238C" w14:textId="77777777" w:rsidR="00575BD1" w:rsidRPr="00C52294" w:rsidRDefault="00575BD1" w:rsidP="00515FFE">
      <w:pPr>
        <w:pStyle w:val="Heading2"/>
      </w:pPr>
      <w:r w:rsidRPr="00C52294">
        <w:t>Notes:</w:t>
      </w:r>
      <w:r w:rsidR="00F233F8">
        <w:t>_________________________________________________________________________________________</w:t>
      </w:r>
      <w:r w:rsidR="005A70CB" w:rsidRPr="005A70CB">
        <w:t xml:space="preserve"> </w:t>
      </w:r>
      <w:r w:rsidR="005A70C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4B919F" w14:textId="77777777" w:rsidR="000A3490" w:rsidRDefault="00DE7771" w:rsidP="00DE7771">
      <w:pPr>
        <w:pStyle w:val="Heading2"/>
      </w:pPr>
      <w:r>
        <w:br w:type="page"/>
      </w:r>
      <w:r>
        <w:lastRenderedPageBreak/>
        <w:t>The Wiring Board:</w:t>
      </w:r>
    </w:p>
    <w:p w14:paraId="791E397B" w14:textId="090A0069" w:rsidR="001D57F1" w:rsidRDefault="004342EC" w:rsidP="00A715B4">
      <w:r>
        <w:rPr>
          <w:noProof/>
        </w:rPr>
        <w:pict w14:anchorId="1BF78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ring Board" style="width:468pt;height:468pt;visibility:visible;mso-wrap-style:square">
            <v:imagedata r:id="rId10" o:title="Wiring Board"/>
          </v:shape>
        </w:pict>
      </w:r>
    </w:p>
    <w:p w14:paraId="179010C8" w14:textId="06D3C9B5" w:rsidR="00D042C0" w:rsidRDefault="004342EC" w:rsidP="00A715B4">
      <w:r>
        <w:lastRenderedPageBreak/>
        <w:pict w14:anchorId="7F5BDE66">
          <v:shape id="_x0000_i1033" type="#_x0000_t75" style="width:468pt;height:474pt">
            <v:imagedata r:id="rId11" o:title="" croptop="5040f" cropbottom="10713f"/>
          </v:shape>
        </w:pict>
      </w:r>
    </w:p>
    <w:p w14:paraId="0CE08E1E" w14:textId="77777777" w:rsidR="00DE7771" w:rsidRDefault="00DE7771" w:rsidP="00DE7771">
      <w:pPr>
        <w:pStyle w:val="Heading2"/>
      </w:pPr>
      <w:r>
        <w:t>Wiring Projects:</w:t>
      </w:r>
    </w:p>
    <w:p w14:paraId="1DB8D6FD" w14:textId="00E123F3" w:rsidR="002D0D82" w:rsidRDefault="002D0D82" w:rsidP="002D0D82">
      <w:pPr>
        <w:pStyle w:val="NoSpacing"/>
        <w:numPr>
          <w:ilvl w:val="0"/>
          <w:numId w:val="38"/>
        </w:numPr>
      </w:pPr>
      <w:r>
        <w:t>Box</w:t>
      </w:r>
      <w:r w:rsidR="00262C7F">
        <w:t>es</w:t>
      </w:r>
      <w:r>
        <w:t xml:space="preserve"> should have plaster rings or covers as per code.</w:t>
      </w:r>
    </w:p>
    <w:p w14:paraId="571C6354" w14:textId="77777777" w:rsidR="002D0D82" w:rsidRDefault="002D0D82" w:rsidP="002D0D82">
      <w:pPr>
        <w:pStyle w:val="NoSpacing"/>
        <w:numPr>
          <w:ilvl w:val="0"/>
          <w:numId w:val="38"/>
        </w:numPr>
      </w:pPr>
      <w:r>
        <w:t xml:space="preserve">All circuits should be connected to a circuit breaker unless noted. </w:t>
      </w:r>
    </w:p>
    <w:p w14:paraId="771B68ED" w14:textId="77777777" w:rsidR="002D0D82" w:rsidRDefault="002D0D82" w:rsidP="002D0D82">
      <w:pPr>
        <w:pStyle w:val="NoSpacing"/>
        <w:numPr>
          <w:ilvl w:val="0"/>
          <w:numId w:val="38"/>
        </w:numPr>
      </w:pPr>
      <w:r>
        <w:t xml:space="preserve">Panel is assumed to be grounded.  </w:t>
      </w:r>
    </w:p>
    <w:p w14:paraId="71953D03" w14:textId="77777777" w:rsidR="00A752EE" w:rsidRDefault="002D0D82" w:rsidP="002D0D82">
      <w:pPr>
        <w:pStyle w:val="Directions"/>
        <w:numPr>
          <w:ilvl w:val="0"/>
          <w:numId w:val="0"/>
        </w:numPr>
      </w:pPr>
      <w:r>
        <w:t xml:space="preserve">Complete one or more of the scenarios below. </w:t>
      </w:r>
    </w:p>
    <w:p w14:paraId="0552921B" w14:textId="207DDCF2" w:rsidR="00C72CB7" w:rsidRDefault="00C72CB7" w:rsidP="00C72CB7">
      <w:pPr>
        <w:pStyle w:val="Heading3"/>
      </w:pPr>
      <w:r>
        <w:t>Service Entrance Wiring</w:t>
      </w:r>
      <w:r w:rsidR="00E12D2C">
        <w:t xml:space="preserve"> (Optional)</w:t>
      </w:r>
      <w:r>
        <w:t>:</w:t>
      </w:r>
    </w:p>
    <w:p w14:paraId="3E899A75" w14:textId="2DEEAB25" w:rsidR="00E12D2C" w:rsidRPr="00E12D2C" w:rsidRDefault="00E12D2C" w:rsidP="00E12D2C">
      <w:r>
        <w:t>Your board may be pre-wired to the panel.   Wiring to sub-panels is commonly for 60A service.   Wiring for service entrance panels (SEP) is commonly 200A</w:t>
      </w:r>
      <w:r w:rsidR="00262C7F">
        <w:t xml:space="preserve"> service</w:t>
      </w:r>
      <w:r>
        <w:t xml:space="preserve">.  In both cases 240V single phase power is </w:t>
      </w:r>
      <w:r>
        <w:lastRenderedPageBreak/>
        <w:t xml:space="preserve">provided.  The scenarios below provide practice connecting a panel using 10 gauge wire.  The connections are the same but in practice the wire is too small. </w:t>
      </w:r>
    </w:p>
    <w:p w14:paraId="4BBBCC95" w14:textId="77777777" w:rsidR="00C72CB7" w:rsidRPr="00E12D2C" w:rsidRDefault="00C72CB7" w:rsidP="00E12D2C">
      <w:pPr>
        <w:pStyle w:val="ListParagraph"/>
        <w:numPr>
          <w:ilvl w:val="0"/>
          <w:numId w:val="43"/>
        </w:numPr>
      </w:pPr>
      <w:r w:rsidRPr="00E12D2C">
        <w:t xml:space="preserve">Using the provided NM 10-3 cable wire the panel as if it were a service entrance.   In this case ground and neutral conductors are </w:t>
      </w:r>
      <w:proofErr w:type="gramStart"/>
      <w:r w:rsidRPr="00E12D2C">
        <w:t>connected together</w:t>
      </w:r>
      <w:proofErr w:type="gramEnd"/>
      <w:r w:rsidRPr="00E12D2C">
        <w:t xml:space="preserve"> and the buss bar is connected to the panel ground. </w:t>
      </w:r>
    </w:p>
    <w:p w14:paraId="7EA4417F" w14:textId="77777777" w:rsidR="00C72CB7" w:rsidRPr="00E12D2C" w:rsidRDefault="00C72CB7" w:rsidP="00E12D2C">
      <w:pPr>
        <w:pStyle w:val="ListParagraph"/>
        <w:numPr>
          <w:ilvl w:val="0"/>
          <w:numId w:val="43"/>
        </w:numPr>
      </w:pPr>
      <w:r w:rsidRPr="00E12D2C">
        <w:t xml:space="preserve">Using the provided NM 10-3 cable wire the panel as if it were a sub panel.  In this case ground and neutral conductors are NOT </w:t>
      </w:r>
      <w:proofErr w:type="gramStart"/>
      <w:r w:rsidRPr="00E12D2C">
        <w:t>connected together</w:t>
      </w:r>
      <w:proofErr w:type="gramEnd"/>
      <w:r w:rsidRPr="00E12D2C">
        <w:t xml:space="preserve"> and the buss bar is NOT connected to the panel ground.</w:t>
      </w:r>
    </w:p>
    <w:p w14:paraId="7E71AF60" w14:textId="22126960" w:rsidR="00C72CB7" w:rsidRPr="00E12D2C" w:rsidRDefault="00C72CB7" w:rsidP="00E12D2C">
      <w:pPr>
        <w:pStyle w:val="ListParagraph"/>
        <w:numPr>
          <w:ilvl w:val="0"/>
          <w:numId w:val="43"/>
        </w:numPr>
      </w:pPr>
      <w:r w:rsidRPr="00E12D2C">
        <w:t xml:space="preserve">Using the provided 10 gauge THHN conductor wire the panel as if it were a sub panel.   Stub out wire in box </w:t>
      </w:r>
      <w:r w:rsidR="00E12D2C">
        <w:t>A</w:t>
      </w:r>
      <w:r w:rsidRPr="00E12D2C">
        <w:t xml:space="preserve">. </w:t>
      </w:r>
    </w:p>
    <w:p w14:paraId="6A61FB05" w14:textId="4AFD4C56" w:rsidR="00C72CB7" w:rsidRPr="00E12D2C" w:rsidRDefault="00C72CB7" w:rsidP="00E12D2C">
      <w:pPr>
        <w:pStyle w:val="ListParagraph"/>
        <w:numPr>
          <w:ilvl w:val="0"/>
          <w:numId w:val="43"/>
        </w:numPr>
      </w:pPr>
      <w:r w:rsidRPr="00E12D2C">
        <w:t xml:space="preserve">Using the provided 10 gauge THHN conductor connect the panel as if it were a service entrance.   Stub out wire in box </w:t>
      </w:r>
      <w:r w:rsidR="00E12D2C">
        <w:t>A</w:t>
      </w:r>
      <w:r w:rsidRPr="00E12D2C">
        <w:t>.</w:t>
      </w:r>
    </w:p>
    <w:p w14:paraId="3E215096" w14:textId="77777777" w:rsidR="004342EC" w:rsidRDefault="004342EC" w:rsidP="00C72CB7">
      <w:pPr>
        <w:pStyle w:val="Heading3"/>
      </w:pPr>
      <w:r>
        <w:pict w14:anchorId="6649449E">
          <v:shape id="_x0000_i1040" type="#_x0000_t75" style="width:357.6pt;height:357.6pt">
            <v:imagedata r:id="rId12" o:title=""/>
          </v:shape>
        </w:pict>
      </w:r>
    </w:p>
    <w:p w14:paraId="4BE7E67A" w14:textId="1F1D69CE" w:rsidR="00C72CB7" w:rsidRDefault="004342EC" w:rsidP="00C72CB7">
      <w:pPr>
        <w:pStyle w:val="Heading3"/>
      </w:pPr>
      <w:r>
        <w:br w:type="page"/>
      </w:r>
      <w:r w:rsidR="00C72CB7">
        <w:lastRenderedPageBreak/>
        <w:t>Simple Circuits:</w:t>
      </w:r>
    </w:p>
    <w:p w14:paraId="46E54BC4" w14:textId="77777777" w:rsidR="00283F86" w:rsidRDefault="00283F86" w:rsidP="00283F86">
      <w:pPr>
        <w:pStyle w:val="ListParagraph"/>
        <w:numPr>
          <w:ilvl w:val="0"/>
          <w:numId w:val="41"/>
        </w:numPr>
      </w:pPr>
      <w:r>
        <w:t xml:space="preserve">Wire a DR in Box C using a 20 Amp circuit and conduit. </w:t>
      </w:r>
    </w:p>
    <w:p w14:paraId="65988860" w14:textId="6C0303B9" w:rsidR="00283F86" w:rsidRDefault="00283F86" w:rsidP="00283F86">
      <w:pPr>
        <w:pStyle w:val="ListParagraph"/>
        <w:numPr>
          <w:ilvl w:val="0"/>
          <w:numId w:val="41"/>
        </w:numPr>
      </w:pPr>
      <w:r>
        <w:t xml:space="preserve">Wire a DR in Box C using a 20 Amp circuit and </w:t>
      </w:r>
      <w:r>
        <w:t>NM Cable</w:t>
      </w:r>
      <w:r>
        <w:t xml:space="preserve">. </w:t>
      </w:r>
    </w:p>
    <w:p w14:paraId="1A81B33C" w14:textId="3121AB56" w:rsidR="00C72CB7" w:rsidRDefault="00881465" w:rsidP="00C72CB7">
      <w:pPr>
        <w:pStyle w:val="ListParagraph"/>
        <w:numPr>
          <w:ilvl w:val="0"/>
          <w:numId w:val="41"/>
        </w:numPr>
      </w:pPr>
      <w:r>
        <w:t xml:space="preserve">Install a </w:t>
      </w:r>
      <w:r w:rsidR="00C72CB7">
        <w:t xml:space="preserve">lamp in Box A controlled by a switch in Box B.  </w:t>
      </w:r>
      <w:r w:rsidR="00947AF8">
        <w:t>15A Circuit using conduit</w:t>
      </w:r>
      <w:r>
        <w:t>.</w:t>
      </w:r>
    </w:p>
    <w:p w14:paraId="737DDD0A" w14:textId="4670B91C" w:rsidR="00C72CB7" w:rsidRDefault="00C72CB7" w:rsidP="00331773">
      <w:pPr>
        <w:pStyle w:val="ListParagraph"/>
        <w:numPr>
          <w:ilvl w:val="0"/>
          <w:numId w:val="41"/>
        </w:numPr>
      </w:pPr>
      <w:r>
        <w:t>Wire a Lamp in Box B controlled by a switch in Box C</w:t>
      </w:r>
      <w:r w:rsidR="00881465">
        <w:t xml:space="preserve"> using a 15 A circuit and conduit.</w:t>
      </w:r>
    </w:p>
    <w:p w14:paraId="0FD6F311" w14:textId="6E5845A2" w:rsidR="00C72CB7" w:rsidRDefault="00C72CB7" w:rsidP="00C72CB7">
      <w:pPr>
        <w:pStyle w:val="ListParagraph"/>
        <w:numPr>
          <w:ilvl w:val="0"/>
          <w:numId w:val="41"/>
        </w:numPr>
      </w:pPr>
      <w:r>
        <w:t>Wire a lamp in Box A controlled by a switch in Box B</w:t>
      </w:r>
      <w:r w:rsidR="00881465">
        <w:t xml:space="preserve"> using a 15A circuit and NM Cable.  </w:t>
      </w:r>
    </w:p>
    <w:p w14:paraId="2171E3A0" w14:textId="77777777" w:rsidR="00C72CB7" w:rsidRDefault="00C72CB7" w:rsidP="00C72CB7">
      <w:pPr>
        <w:pStyle w:val="Heading3"/>
      </w:pPr>
      <w:r>
        <w:t>More Complex Circuits:</w:t>
      </w:r>
    </w:p>
    <w:p w14:paraId="293640B3" w14:textId="30931EBF" w:rsidR="00C72CB7" w:rsidRDefault="00C72CB7" w:rsidP="00C72CB7">
      <w:pPr>
        <w:pStyle w:val="ListParagraph"/>
        <w:numPr>
          <w:ilvl w:val="0"/>
          <w:numId w:val="41"/>
        </w:numPr>
      </w:pPr>
      <w:r>
        <w:t xml:space="preserve">Wire a DR in Box B and Box C on separate </w:t>
      </w:r>
      <w:r w:rsidR="00881465">
        <w:t xml:space="preserve">15 A </w:t>
      </w:r>
      <w:r>
        <w:t>circuit</w:t>
      </w:r>
      <w:r w:rsidR="00881465">
        <w:t xml:space="preserve"> using conduit.</w:t>
      </w:r>
    </w:p>
    <w:p w14:paraId="046818CA" w14:textId="0A89CB91" w:rsidR="00C72CB7" w:rsidRDefault="00C72CB7" w:rsidP="00C72CB7">
      <w:pPr>
        <w:pStyle w:val="ListParagraph"/>
        <w:numPr>
          <w:ilvl w:val="0"/>
          <w:numId w:val="41"/>
        </w:numPr>
      </w:pPr>
      <w:r>
        <w:t>Wire a DR in Box B and Box C on the same</w:t>
      </w:r>
      <w:r w:rsidR="00881465">
        <w:t xml:space="preserve"> 20 A </w:t>
      </w:r>
      <w:r>
        <w:t>circuit</w:t>
      </w:r>
      <w:r w:rsidR="00881465">
        <w:t xml:space="preserve"> using conduit</w:t>
      </w:r>
      <w:r>
        <w:t xml:space="preserve">. </w:t>
      </w:r>
    </w:p>
    <w:p w14:paraId="288BBEA6" w14:textId="67044CCD" w:rsidR="00C72CB7" w:rsidRDefault="00881465" w:rsidP="00C72CB7">
      <w:pPr>
        <w:pStyle w:val="ListParagraph"/>
        <w:numPr>
          <w:ilvl w:val="0"/>
          <w:numId w:val="41"/>
        </w:numPr>
      </w:pPr>
      <w:r>
        <w:t xml:space="preserve">Wire a 240v 20A receptacle </w:t>
      </w:r>
      <w:r w:rsidR="00C72CB7">
        <w:t xml:space="preserve">in Box </w:t>
      </w:r>
      <w:r>
        <w:t xml:space="preserve">D using NM Cable. </w:t>
      </w:r>
    </w:p>
    <w:p w14:paraId="1FBB3C10" w14:textId="391C4ACC" w:rsidR="00881465" w:rsidRDefault="00881465" w:rsidP="00881465">
      <w:pPr>
        <w:pStyle w:val="ListParagraph"/>
        <w:numPr>
          <w:ilvl w:val="0"/>
          <w:numId w:val="41"/>
        </w:numPr>
      </w:pPr>
      <w:r>
        <w:t xml:space="preserve">Wire a 240v 20A receptacle in Box D using conduit. </w:t>
      </w:r>
    </w:p>
    <w:p w14:paraId="375C48A0" w14:textId="6F8A46AE" w:rsidR="00881465" w:rsidRDefault="00881465" w:rsidP="00881465">
      <w:pPr>
        <w:pStyle w:val="ListParagraph"/>
        <w:numPr>
          <w:ilvl w:val="0"/>
          <w:numId w:val="41"/>
        </w:numPr>
      </w:pPr>
      <w:r>
        <w:t xml:space="preserve">Wire 3 way switches in Boxes A and C to control a lamp in Box B.  Power is from Box A using NM cable.  15 Amp circuit. </w:t>
      </w:r>
    </w:p>
    <w:p w14:paraId="471C1904" w14:textId="18D21CF4" w:rsidR="00881465" w:rsidRDefault="00881465" w:rsidP="00881465">
      <w:pPr>
        <w:pStyle w:val="ListParagraph"/>
        <w:numPr>
          <w:ilvl w:val="0"/>
          <w:numId w:val="41"/>
        </w:numPr>
      </w:pPr>
      <w:r>
        <w:t xml:space="preserve">Wire 3 way switches in Boxes A and B to control a lamp in Box C using conduit.  Power is from Box A.  15 Amp circuit. </w:t>
      </w:r>
    </w:p>
    <w:p w14:paraId="235E9D55" w14:textId="22D0FFA3" w:rsidR="00881465" w:rsidRDefault="00881465" w:rsidP="00881465">
      <w:pPr>
        <w:pStyle w:val="ListParagraph"/>
        <w:numPr>
          <w:ilvl w:val="0"/>
          <w:numId w:val="41"/>
        </w:numPr>
      </w:pPr>
      <w:r>
        <w:t xml:space="preserve">Wire 3 way switches in Boxes A and C and a 4 way switch in Box B to control a lamp in Box B using conduit.   Power is from Box A.  15 Amp circuit. </w:t>
      </w:r>
    </w:p>
    <w:p w14:paraId="17985777" w14:textId="1D6B0CAA" w:rsidR="00C72CB7" w:rsidRDefault="00C72CB7" w:rsidP="00C82584">
      <w:pPr>
        <w:pStyle w:val="ListParagraph"/>
        <w:numPr>
          <w:ilvl w:val="0"/>
          <w:numId w:val="41"/>
        </w:numPr>
      </w:pPr>
      <w:r>
        <w:t xml:space="preserve">Install two </w:t>
      </w:r>
      <w:proofErr w:type="gramStart"/>
      <w:r>
        <w:t>DR’s</w:t>
      </w:r>
      <w:proofErr w:type="gramEnd"/>
      <w:r>
        <w:t xml:space="preserve"> in Box C on separate</w:t>
      </w:r>
      <w:r w:rsidR="00881465">
        <w:t xml:space="preserve"> 20A</w:t>
      </w:r>
      <w:r>
        <w:t xml:space="preserve"> circuits</w:t>
      </w:r>
      <w:r w:rsidR="00881465">
        <w:t xml:space="preserve"> using conduit.   Note: You may share a neutral wire (balanced circuit).  Explain why this will work.</w:t>
      </w:r>
    </w:p>
    <w:p w14:paraId="663DDD4D" w14:textId="0CE06FCB" w:rsidR="00C72CB7" w:rsidRDefault="00C72CB7" w:rsidP="00C72CB7">
      <w:pPr>
        <w:pStyle w:val="ListParagraph"/>
        <w:numPr>
          <w:ilvl w:val="0"/>
          <w:numId w:val="41"/>
        </w:numPr>
      </w:pPr>
      <w:r>
        <w:t>Install a switch and DR in Box B.  Install a lamp in Box A controlled by the switch using NM cable.</w:t>
      </w:r>
      <w:r w:rsidR="00881465">
        <w:t xml:space="preserve">  15 A circuit.  </w:t>
      </w:r>
    </w:p>
    <w:p w14:paraId="6BC54792" w14:textId="50BE7EDB" w:rsidR="00C72CB7" w:rsidRDefault="00C72CB7" w:rsidP="00C72CB7">
      <w:pPr>
        <w:pStyle w:val="ListParagraph"/>
        <w:numPr>
          <w:ilvl w:val="0"/>
          <w:numId w:val="41"/>
        </w:numPr>
      </w:pPr>
      <w:r>
        <w:t xml:space="preserve">Install a switch and DR in Box C.  Install a lamp in Box B controlled by the switch.  </w:t>
      </w:r>
      <w:r w:rsidR="00881465">
        <w:t xml:space="preserve">Use NM cable and a 15 A circuit.  </w:t>
      </w:r>
    </w:p>
    <w:p w14:paraId="74FA5507" w14:textId="2106252A" w:rsidR="00881465" w:rsidRDefault="00881465" w:rsidP="00881465">
      <w:pPr>
        <w:pStyle w:val="ListParagraph"/>
        <w:numPr>
          <w:ilvl w:val="0"/>
          <w:numId w:val="41"/>
        </w:numPr>
      </w:pPr>
      <w:r>
        <w:t xml:space="preserve">Wire a 240v 20A receptacle and a DR (15 A circuit) in Box D using conduit. </w:t>
      </w:r>
    </w:p>
    <w:p w14:paraId="0ACAD5DC" w14:textId="77777777" w:rsidR="00C72CB7" w:rsidRDefault="004342EC" w:rsidP="00C72CB7">
      <w:pPr>
        <w:ind w:left="360"/>
      </w:pPr>
      <w:r>
        <w:rPr>
          <w:noProof/>
          <w:lang w:bidi="ar-SA"/>
        </w:rPr>
        <w:pict w14:anchorId="51AF31EE">
          <v:shape id="Picture 2" o:spid="_x0000_i1028" type="#_x0000_t75" alt="http://www.leviton.com/OA_HTML/ibcGetAttachment.jsp?cItemId=OLV1yMT9YLGu8OW--yWkEQ&amp;label=IBE&amp;appName=IBE&amp;minisite=10251" style="width:150pt;height:187.2pt;visibility:visible">
            <v:imagedata r:id="rId13" o:title="ibcGetAttachment"/>
          </v:shape>
        </w:pict>
      </w:r>
      <w:r w:rsidR="00C72CB7" w:rsidRPr="003C4D73">
        <w:t xml:space="preserve"> </w:t>
      </w:r>
      <w:r>
        <w:rPr>
          <w:noProof/>
          <w:lang w:bidi="ar-SA"/>
        </w:rPr>
        <w:pict w14:anchorId="491B68C1">
          <v:shape id="Picture 3" o:spid="_x0000_i1029" type="#_x0000_t75" alt="LC_IMG_JPG_175_2320-IG" style="width:130.8pt;height:130.8pt;visibility:visible">
            <v:imagedata r:id="rId14" o:title="LC_IMG_JPG_175_2320-IG"/>
          </v:shape>
        </w:pict>
      </w:r>
    </w:p>
    <w:p w14:paraId="227B17F0" w14:textId="77777777" w:rsidR="002D0D82" w:rsidRDefault="002D0D82" w:rsidP="002D0D82">
      <w:pPr>
        <w:pStyle w:val="Directions"/>
        <w:numPr>
          <w:ilvl w:val="0"/>
          <w:numId w:val="0"/>
        </w:numPr>
        <w:ind w:left="720" w:hanging="360"/>
      </w:pPr>
    </w:p>
    <w:p w14:paraId="675222CF" w14:textId="77777777" w:rsidR="00575BD1" w:rsidRPr="00A715B4" w:rsidRDefault="00792FE4" w:rsidP="00DE7771">
      <w:pPr>
        <w:pStyle w:val="Heading2"/>
        <w:rPr>
          <w:rFonts w:eastAsia="Calibri"/>
        </w:rPr>
      </w:pPr>
      <w:r>
        <w:br w:type="page"/>
      </w:r>
      <w:r>
        <w:lastRenderedPageBreak/>
        <w:t>E</w:t>
      </w:r>
      <w:r w:rsidR="00A715B4" w:rsidRPr="00A715B4">
        <w:t xml:space="preserve">lectrical </w:t>
      </w:r>
      <w:r w:rsidR="0014607B">
        <w:t xml:space="preserve">Wiring </w:t>
      </w:r>
      <w:r w:rsidR="00A715B4" w:rsidRPr="00A715B4">
        <w:t>Worksheet</w:t>
      </w:r>
    </w:p>
    <w:p w14:paraId="550E4A1F" w14:textId="77777777" w:rsidR="00671D27" w:rsidRDefault="00671D27" w:rsidP="00671D27">
      <w:pPr>
        <w:pStyle w:val="Name"/>
      </w:pPr>
      <w:r>
        <w:t>Name: ________________________</w:t>
      </w:r>
    </w:p>
    <w:p w14:paraId="203E68D2" w14:textId="77777777" w:rsidR="00671D27" w:rsidRDefault="00671D27" w:rsidP="00671D27">
      <w:pPr>
        <w:pStyle w:val="Name"/>
      </w:pPr>
      <w:r>
        <w:t>Date: ________________________</w:t>
      </w:r>
    </w:p>
    <w:p w14:paraId="154806CD" w14:textId="77777777" w:rsidR="000465DB" w:rsidRDefault="000465DB" w:rsidP="00515FFE">
      <w:pPr>
        <w:pStyle w:val="Name"/>
      </w:pPr>
    </w:p>
    <w:p w14:paraId="07399708" w14:textId="77777777" w:rsidR="005B4562" w:rsidRDefault="005B4562" w:rsidP="0018370A">
      <w:pPr>
        <w:pStyle w:val="WorksheetQuestions"/>
        <w:numPr>
          <w:ilvl w:val="0"/>
          <w:numId w:val="21"/>
        </w:numPr>
      </w:pPr>
      <w:r>
        <w:t>What d</w:t>
      </w:r>
      <w:r w:rsidR="006E525E">
        <w:t>o the following wire colors indicate (hot, neutral, ground)</w:t>
      </w:r>
      <w:r>
        <w:t>?</w:t>
      </w:r>
    </w:p>
    <w:p w14:paraId="4763B5FE" w14:textId="77777777" w:rsidR="005B4562" w:rsidRDefault="005B4562" w:rsidP="005B4562">
      <w:pPr>
        <w:pStyle w:val="WorksheetQuestions"/>
        <w:numPr>
          <w:ilvl w:val="1"/>
          <w:numId w:val="21"/>
        </w:numPr>
      </w:pPr>
      <w:proofErr w:type="gramStart"/>
      <w:r>
        <w:t>White:_</w:t>
      </w:r>
      <w:proofErr w:type="gramEnd"/>
      <w:r>
        <w:t>________________</w:t>
      </w:r>
    </w:p>
    <w:p w14:paraId="5749B1EE" w14:textId="77777777" w:rsidR="005B4562" w:rsidRDefault="005B4562" w:rsidP="005B4562">
      <w:pPr>
        <w:pStyle w:val="WorksheetQuestions"/>
        <w:numPr>
          <w:ilvl w:val="1"/>
          <w:numId w:val="21"/>
        </w:numPr>
      </w:pPr>
      <w:proofErr w:type="gramStart"/>
      <w:r>
        <w:t>Green:_</w:t>
      </w:r>
      <w:proofErr w:type="gramEnd"/>
      <w:r>
        <w:t>________________</w:t>
      </w:r>
    </w:p>
    <w:p w14:paraId="413BDD70" w14:textId="77777777" w:rsidR="005B4562" w:rsidRDefault="005B4562" w:rsidP="005B4562">
      <w:pPr>
        <w:pStyle w:val="WorksheetQuestions"/>
        <w:numPr>
          <w:ilvl w:val="1"/>
          <w:numId w:val="21"/>
        </w:numPr>
      </w:pPr>
      <w:proofErr w:type="gramStart"/>
      <w:r>
        <w:t>Black:_</w:t>
      </w:r>
      <w:proofErr w:type="gramEnd"/>
      <w:r>
        <w:t>_________________</w:t>
      </w:r>
    </w:p>
    <w:p w14:paraId="30AAF3B2" w14:textId="77777777" w:rsidR="005B4562" w:rsidRDefault="005B4562" w:rsidP="005B4562">
      <w:pPr>
        <w:pStyle w:val="WorksheetQuestions"/>
        <w:numPr>
          <w:ilvl w:val="1"/>
          <w:numId w:val="21"/>
        </w:numPr>
      </w:pPr>
      <w:proofErr w:type="gramStart"/>
      <w:r>
        <w:t>Red:_</w:t>
      </w:r>
      <w:proofErr w:type="gramEnd"/>
      <w:r>
        <w:t>__________________</w:t>
      </w:r>
    </w:p>
    <w:p w14:paraId="2953BD9F" w14:textId="77777777" w:rsidR="006E525E" w:rsidRDefault="006E525E" w:rsidP="005B4562">
      <w:pPr>
        <w:pStyle w:val="WorksheetQuestions"/>
        <w:numPr>
          <w:ilvl w:val="0"/>
          <w:numId w:val="21"/>
        </w:numPr>
      </w:pPr>
      <w:r>
        <w:t>How much free conductor is required for devi</w:t>
      </w:r>
      <w:r w:rsidR="00B726A5">
        <w:t>c</w:t>
      </w:r>
      <w:r>
        <w:t>e wiring? _______________</w:t>
      </w:r>
    </w:p>
    <w:p w14:paraId="0C9E3AF5" w14:textId="77777777" w:rsidR="006E525E" w:rsidRDefault="006E525E" w:rsidP="006E525E">
      <w:pPr>
        <w:pStyle w:val="WorksheetQuestions"/>
        <w:numPr>
          <w:ilvl w:val="0"/>
          <w:numId w:val="21"/>
        </w:numPr>
      </w:pPr>
      <w:r>
        <w:t xml:space="preserve">What do the following </w:t>
      </w:r>
      <w:r w:rsidR="00792FE4">
        <w:t>terminals</w:t>
      </w:r>
      <w:r>
        <w:t xml:space="preserve"> (hot, neutral, ground)?</w:t>
      </w:r>
    </w:p>
    <w:p w14:paraId="2D487357" w14:textId="77777777" w:rsidR="006E525E" w:rsidRDefault="006E525E" w:rsidP="006E525E">
      <w:pPr>
        <w:pStyle w:val="WorksheetQuestions"/>
        <w:numPr>
          <w:ilvl w:val="1"/>
          <w:numId w:val="21"/>
        </w:numPr>
      </w:pPr>
      <w:proofErr w:type="gramStart"/>
      <w:r>
        <w:t>Brass:_</w:t>
      </w:r>
      <w:proofErr w:type="gramEnd"/>
      <w:r>
        <w:t>________________</w:t>
      </w:r>
    </w:p>
    <w:p w14:paraId="4F7D9C22" w14:textId="77777777" w:rsidR="006E525E" w:rsidRDefault="006E525E" w:rsidP="006E525E">
      <w:pPr>
        <w:pStyle w:val="WorksheetQuestions"/>
        <w:numPr>
          <w:ilvl w:val="1"/>
          <w:numId w:val="21"/>
        </w:numPr>
      </w:pPr>
      <w:proofErr w:type="gramStart"/>
      <w:r>
        <w:t>Silver:_</w:t>
      </w:r>
      <w:proofErr w:type="gramEnd"/>
      <w:r>
        <w:t>________________</w:t>
      </w:r>
    </w:p>
    <w:p w14:paraId="20DBA1CA" w14:textId="77777777" w:rsidR="006E525E" w:rsidRDefault="006E525E" w:rsidP="006E525E">
      <w:pPr>
        <w:pStyle w:val="WorksheetQuestions"/>
        <w:numPr>
          <w:ilvl w:val="1"/>
          <w:numId w:val="21"/>
        </w:numPr>
      </w:pPr>
      <w:proofErr w:type="gramStart"/>
      <w:r>
        <w:t>Green:_</w:t>
      </w:r>
      <w:proofErr w:type="gramEnd"/>
      <w:r>
        <w:t>________________</w:t>
      </w:r>
    </w:p>
    <w:p w14:paraId="24DA8944" w14:textId="77777777" w:rsidR="00792FE4" w:rsidRDefault="00792FE4" w:rsidP="00792FE4">
      <w:pPr>
        <w:pStyle w:val="WorksheetQuestions"/>
        <w:numPr>
          <w:ilvl w:val="0"/>
          <w:numId w:val="21"/>
        </w:numPr>
      </w:pPr>
      <w:r>
        <w:t xml:space="preserve">What type of wire is used in the </w:t>
      </w:r>
      <w:proofErr w:type="gramStart"/>
      <w:r>
        <w:t>conduit?_</w:t>
      </w:r>
      <w:proofErr w:type="gramEnd"/>
      <w:r>
        <w:t>__________________________________</w:t>
      </w:r>
    </w:p>
    <w:p w14:paraId="6ED0C919" w14:textId="77777777" w:rsidR="00792FE4" w:rsidRDefault="00792FE4" w:rsidP="00792FE4">
      <w:pPr>
        <w:pStyle w:val="WorksheetQuestions"/>
        <w:numPr>
          <w:ilvl w:val="0"/>
          <w:numId w:val="21"/>
        </w:numPr>
      </w:pPr>
      <w:r>
        <w:t>What direction does the wire wrap on a screw terminal? _______________________</w:t>
      </w:r>
    </w:p>
    <w:p w14:paraId="5ABFA44A" w14:textId="77777777" w:rsidR="00792FE4" w:rsidRPr="00792FE4" w:rsidRDefault="00C4071C" w:rsidP="00792FE4">
      <w:pPr>
        <w:pStyle w:val="WorksheetQuestions"/>
        <w:numPr>
          <w:ilvl w:val="0"/>
          <w:numId w:val="21"/>
        </w:numPr>
      </w:pPr>
      <w:r w:rsidRPr="00792FE4">
        <w:t xml:space="preserve">Neatly diagram your circuit. Show wire connections with a line and label or use the wire color. </w:t>
      </w:r>
    </w:p>
    <w:p w14:paraId="050E8D6B" w14:textId="5D7556A0" w:rsidR="00C4071C" w:rsidRDefault="004342EC" w:rsidP="00116B80">
      <w:pPr>
        <w:pStyle w:val="WorksheetQuestions"/>
        <w:numPr>
          <w:ilvl w:val="0"/>
          <w:numId w:val="0"/>
        </w:numPr>
        <w:ind w:left="720" w:hanging="360"/>
      </w:pPr>
      <w:r>
        <w:pict w14:anchorId="2BEFDD99">
          <v:shape id="_x0000_i1030" type="#_x0000_t75" style="width:224.4pt;height:224.4pt">
            <v:imagedata r:id="rId12" o:title=""/>
          </v:shape>
        </w:pict>
      </w:r>
    </w:p>
    <w:p w14:paraId="1A53EFE1" w14:textId="77777777" w:rsidR="00C4071C" w:rsidRDefault="00C4071C" w:rsidP="00F246B9">
      <w:pPr>
        <w:pStyle w:val="WorksheetQuestions"/>
        <w:numPr>
          <w:ilvl w:val="0"/>
          <w:numId w:val="0"/>
        </w:numPr>
        <w:ind w:left="720" w:hanging="360"/>
        <w:jc w:val="right"/>
      </w:pPr>
    </w:p>
    <w:p w14:paraId="21265272" w14:textId="77777777" w:rsidR="00575BD1" w:rsidRPr="00C52294" w:rsidRDefault="00575BD1" w:rsidP="00F14E56">
      <w:pPr>
        <w:pStyle w:val="Heading2"/>
      </w:pPr>
      <w:r w:rsidRPr="00C52294">
        <w:t>Grading Rubric:</w:t>
      </w:r>
    </w:p>
    <w:tbl>
      <w:tblPr>
        <w:tblW w:w="478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35"/>
        <w:gridCol w:w="1053"/>
        <w:gridCol w:w="1197"/>
      </w:tblGrid>
      <w:tr w:rsidR="002D0D82" w:rsidRPr="00C52294" w14:paraId="1B98603B" w14:textId="77777777" w:rsidTr="002D0D82">
        <w:trPr>
          <w:trHeight w:val="374"/>
        </w:trPr>
        <w:tc>
          <w:tcPr>
            <w:tcW w:w="2535" w:type="dxa"/>
            <w:shd w:val="clear" w:color="auto" w:fill="auto"/>
            <w:noWrap/>
            <w:vAlign w:val="bottom"/>
            <w:hideMark/>
          </w:tcPr>
          <w:p w14:paraId="5635B2BC" w14:textId="77777777" w:rsidR="002D0D82" w:rsidRPr="00C52294" w:rsidRDefault="002D0D82" w:rsidP="00995341">
            <w:pPr>
              <w:rPr>
                <w:bCs/>
                <w:color w:val="000000"/>
                <w:u w:val="single"/>
              </w:rPr>
            </w:pPr>
            <w:r w:rsidRPr="00C52294">
              <w:rPr>
                <w:bCs/>
                <w:color w:val="000000"/>
                <w:u w:val="single"/>
              </w:rPr>
              <w:t>CRITERIA</w:t>
            </w:r>
          </w:p>
        </w:tc>
        <w:tc>
          <w:tcPr>
            <w:tcW w:w="1053" w:type="dxa"/>
            <w:shd w:val="clear" w:color="auto" w:fill="auto"/>
            <w:noWrap/>
            <w:vAlign w:val="bottom"/>
            <w:hideMark/>
          </w:tcPr>
          <w:p w14:paraId="6516AF89" w14:textId="77777777" w:rsidR="002D0D82" w:rsidRPr="00C52294" w:rsidRDefault="002D0D82" w:rsidP="00995341">
            <w:pPr>
              <w:rPr>
                <w:bCs/>
                <w:color w:val="000000"/>
                <w:u w:val="single"/>
              </w:rPr>
            </w:pPr>
            <w:r w:rsidRPr="00C52294">
              <w:rPr>
                <w:bCs/>
                <w:color w:val="000000"/>
                <w:u w:val="single"/>
              </w:rPr>
              <w:t>POSSIBLE</w:t>
            </w:r>
          </w:p>
        </w:tc>
        <w:tc>
          <w:tcPr>
            <w:tcW w:w="1197" w:type="dxa"/>
            <w:tcBorders>
              <w:right w:val="single" w:sz="4" w:space="0" w:color="auto"/>
            </w:tcBorders>
            <w:shd w:val="clear" w:color="auto" w:fill="auto"/>
            <w:noWrap/>
            <w:vAlign w:val="bottom"/>
            <w:hideMark/>
          </w:tcPr>
          <w:p w14:paraId="3259016C" w14:textId="77777777" w:rsidR="002D0D82" w:rsidRPr="00C52294" w:rsidRDefault="002D0D82" w:rsidP="00995341">
            <w:pPr>
              <w:rPr>
                <w:bCs/>
                <w:color w:val="000000"/>
                <w:u w:val="single"/>
              </w:rPr>
            </w:pPr>
            <w:r>
              <w:rPr>
                <w:bCs/>
                <w:color w:val="000000"/>
                <w:u w:val="single"/>
              </w:rPr>
              <w:t>Score</w:t>
            </w:r>
          </w:p>
        </w:tc>
      </w:tr>
      <w:tr w:rsidR="002D0D82" w:rsidRPr="00C52294" w14:paraId="07AFAA95" w14:textId="77777777" w:rsidTr="002D0D82">
        <w:trPr>
          <w:trHeight w:val="439"/>
        </w:trPr>
        <w:tc>
          <w:tcPr>
            <w:tcW w:w="2535" w:type="dxa"/>
            <w:shd w:val="clear" w:color="auto" w:fill="auto"/>
            <w:noWrap/>
            <w:vAlign w:val="bottom"/>
            <w:hideMark/>
          </w:tcPr>
          <w:p w14:paraId="3FB082A9" w14:textId="77777777" w:rsidR="002D0D82" w:rsidRPr="00C52294" w:rsidRDefault="002D0D82" w:rsidP="00B96C99">
            <w:pPr>
              <w:pStyle w:val="NoSpacing"/>
            </w:pPr>
            <w:r>
              <w:t>Proper device location</w:t>
            </w:r>
          </w:p>
        </w:tc>
        <w:tc>
          <w:tcPr>
            <w:tcW w:w="1053" w:type="dxa"/>
            <w:shd w:val="clear" w:color="auto" w:fill="auto"/>
            <w:noWrap/>
            <w:vAlign w:val="bottom"/>
          </w:tcPr>
          <w:p w14:paraId="71917551" w14:textId="77777777" w:rsidR="002D0D82" w:rsidRPr="00C52294" w:rsidRDefault="002D0D82" w:rsidP="00B96C99">
            <w:pPr>
              <w:pStyle w:val="NoSpacing"/>
            </w:pPr>
            <w:r>
              <w:t>5</w:t>
            </w:r>
          </w:p>
        </w:tc>
        <w:tc>
          <w:tcPr>
            <w:tcW w:w="1197" w:type="dxa"/>
            <w:tcBorders>
              <w:right w:val="single" w:sz="4" w:space="0" w:color="auto"/>
            </w:tcBorders>
            <w:shd w:val="clear" w:color="auto" w:fill="auto"/>
            <w:noWrap/>
            <w:vAlign w:val="bottom"/>
            <w:hideMark/>
          </w:tcPr>
          <w:p w14:paraId="744EA227" w14:textId="77777777" w:rsidR="002D0D82" w:rsidRPr="00C52294" w:rsidRDefault="002D0D82" w:rsidP="00995341">
            <w:pPr>
              <w:rPr>
                <w:rFonts w:cs="Calibri"/>
                <w:color w:val="000000"/>
              </w:rPr>
            </w:pPr>
          </w:p>
        </w:tc>
      </w:tr>
      <w:tr w:rsidR="002D0D82" w:rsidRPr="00C52294" w14:paraId="4CE3B8D3" w14:textId="77777777" w:rsidTr="002D0D82">
        <w:trPr>
          <w:trHeight w:val="439"/>
        </w:trPr>
        <w:tc>
          <w:tcPr>
            <w:tcW w:w="2535" w:type="dxa"/>
            <w:shd w:val="clear" w:color="auto" w:fill="auto"/>
            <w:noWrap/>
            <w:vAlign w:val="bottom"/>
            <w:hideMark/>
          </w:tcPr>
          <w:p w14:paraId="792FC5B5" w14:textId="77777777" w:rsidR="002D0D82" w:rsidRPr="00C52294" w:rsidRDefault="002D0D82" w:rsidP="00B96C99">
            <w:pPr>
              <w:pStyle w:val="NoSpacing"/>
            </w:pPr>
            <w:r>
              <w:t>Properly grounded</w:t>
            </w:r>
          </w:p>
        </w:tc>
        <w:tc>
          <w:tcPr>
            <w:tcW w:w="1053" w:type="dxa"/>
            <w:shd w:val="clear" w:color="auto" w:fill="auto"/>
            <w:noWrap/>
            <w:vAlign w:val="bottom"/>
          </w:tcPr>
          <w:p w14:paraId="38C097B5" w14:textId="77777777" w:rsidR="002D0D82" w:rsidRPr="00C52294" w:rsidRDefault="002D0D82" w:rsidP="00B96C99">
            <w:pPr>
              <w:pStyle w:val="NoSpacing"/>
            </w:pPr>
            <w:r>
              <w:t>5</w:t>
            </w:r>
          </w:p>
        </w:tc>
        <w:tc>
          <w:tcPr>
            <w:tcW w:w="1197" w:type="dxa"/>
            <w:tcBorders>
              <w:right w:val="single" w:sz="4" w:space="0" w:color="auto"/>
            </w:tcBorders>
            <w:shd w:val="clear" w:color="auto" w:fill="auto"/>
            <w:noWrap/>
            <w:vAlign w:val="bottom"/>
            <w:hideMark/>
          </w:tcPr>
          <w:p w14:paraId="4F88C468" w14:textId="77777777" w:rsidR="002D0D82" w:rsidRPr="00C52294" w:rsidRDefault="002D0D82" w:rsidP="00995341">
            <w:pPr>
              <w:rPr>
                <w:rFonts w:cs="Calibri"/>
                <w:color w:val="000000"/>
              </w:rPr>
            </w:pPr>
          </w:p>
        </w:tc>
      </w:tr>
      <w:tr w:rsidR="002D0D82" w:rsidRPr="00C52294" w14:paraId="7C2FF1EE" w14:textId="77777777" w:rsidTr="002D0D82">
        <w:trPr>
          <w:trHeight w:val="439"/>
        </w:trPr>
        <w:tc>
          <w:tcPr>
            <w:tcW w:w="2535" w:type="dxa"/>
            <w:shd w:val="clear" w:color="auto" w:fill="auto"/>
            <w:noWrap/>
            <w:vAlign w:val="bottom"/>
            <w:hideMark/>
          </w:tcPr>
          <w:p w14:paraId="573657D5" w14:textId="77777777" w:rsidR="002D0D82" w:rsidRPr="00C52294" w:rsidRDefault="002D0D82" w:rsidP="00B96C99">
            <w:pPr>
              <w:pStyle w:val="NoSpacing"/>
            </w:pPr>
            <w:r>
              <w:t>Wire color coding</w:t>
            </w:r>
          </w:p>
        </w:tc>
        <w:tc>
          <w:tcPr>
            <w:tcW w:w="1053" w:type="dxa"/>
            <w:shd w:val="clear" w:color="auto" w:fill="auto"/>
            <w:noWrap/>
            <w:vAlign w:val="bottom"/>
          </w:tcPr>
          <w:p w14:paraId="5AD476C5" w14:textId="77777777" w:rsidR="002D0D82" w:rsidRPr="00C52294" w:rsidRDefault="002D0D82" w:rsidP="00B96C99">
            <w:pPr>
              <w:pStyle w:val="NoSpacing"/>
            </w:pPr>
            <w:r>
              <w:t>5</w:t>
            </w:r>
          </w:p>
        </w:tc>
        <w:tc>
          <w:tcPr>
            <w:tcW w:w="1197" w:type="dxa"/>
            <w:tcBorders>
              <w:right w:val="single" w:sz="4" w:space="0" w:color="auto"/>
            </w:tcBorders>
            <w:shd w:val="clear" w:color="auto" w:fill="auto"/>
            <w:noWrap/>
            <w:vAlign w:val="bottom"/>
            <w:hideMark/>
          </w:tcPr>
          <w:p w14:paraId="23DD4F17" w14:textId="77777777" w:rsidR="002D0D82" w:rsidRPr="00C52294" w:rsidRDefault="002D0D82" w:rsidP="00995341">
            <w:pPr>
              <w:rPr>
                <w:rFonts w:cs="Calibri"/>
                <w:color w:val="000000"/>
              </w:rPr>
            </w:pPr>
          </w:p>
        </w:tc>
      </w:tr>
      <w:tr w:rsidR="002D0D82" w:rsidRPr="00C52294" w14:paraId="5B824618" w14:textId="77777777" w:rsidTr="002D0D82">
        <w:trPr>
          <w:trHeight w:val="439"/>
        </w:trPr>
        <w:tc>
          <w:tcPr>
            <w:tcW w:w="2535" w:type="dxa"/>
            <w:shd w:val="clear" w:color="auto" w:fill="auto"/>
            <w:noWrap/>
            <w:vAlign w:val="bottom"/>
            <w:hideMark/>
          </w:tcPr>
          <w:p w14:paraId="566129BA" w14:textId="77777777" w:rsidR="002D0D82" w:rsidRPr="00C52294" w:rsidRDefault="002D0D82" w:rsidP="00B96C99">
            <w:pPr>
              <w:pStyle w:val="NoSpacing"/>
            </w:pPr>
            <w:r>
              <w:t>Screw terminals</w:t>
            </w:r>
          </w:p>
        </w:tc>
        <w:tc>
          <w:tcPr>
            <w:tcW w:w="1053" w:type="dxa"/>
            <w:shd w:val="clear" w:color="auto" w:fill="auto"/>
            <w:noWrap/>
            <w:vAlign w:val="bottom"/>
          </w:tcPr>
          <w:p w14:paraId="688A9E8F" w14:textId="77777777" w:rsidR="002D0D82" w:rsidRPr="00C52294" w:rsidRDefault="002D0D82" w:rsidP="00B96C99">
            <w:pPr>
              <w:pStyle w:val="NoSpacing"/>
            </w:pPr>
            <w:r>
              <w:t>5</w:t>
            </w:r>
          </w:p>
        </w:tc>
        <w:tc>
          <w:tcPr>
            <w:tcW w:w="1197" w:type="dxa"/>
            <w:tcBorders>
              <w:right w:val="single" w:sz="4" w:space="0" w:color="auto"/>
            </w:tcBorders>
            <w:shd w:val="clear" w:color="auto" w:fill="auto"/>
            <w:noWrap/>
            <w:vAlign w:val="bottom"/>
            <w:hideMark/>
          </w:tcPr>
          <w:p w14:paraId="28F1B38F" w14:textId="77777777" w:rsidR="002D0D82" w:rsidRPr="00C52294" w:rsidRDefault="002D0D82" w:rsidP="00995341">
            <w:pPr>
              <w:rPr>
                <w:rFonts w:cs="Calibri"/>
                <w:color w:val="000000"/>
              </w:rPr>
            </w:pPr>
          </w:p>
        </w:tc>
      </w:tr>
      <w:tr w:rsidR="002D0D82" w:rsidRPr="00C52294" w14:paraId="70C850CE" w14:textId="77777777" w:rsidTr="002D0D82">
        <w:trPr>
          <w:trHeight w:val="439"/>
        </w:trPr>
        <w:tc>
          <w:tcPr>
            <w:tcW w:w="2535" w:type="dxa"/>
            <w:shd w:val="clear" w:color="auto" w:fill="auto"/>
            <w:noWrap/>
            <w:vAlign w:val="bottom"/>
            <w:hideMark/>
          </w:tcPr>
          <w:p w14:paraId="2FC7FC0F" w14:textId="77777777" w:rsidR="002D0D82" w:rsidRPr="00C52294" w:rsidRDefault="002D0D82" w:rsidP="00B96C99">
            <w:pPr>
              <w:pStyle w:val="NoSpacing"/>
            </w:pPr>
            <w:r>
              <w:t>Wire nuts</w:t>
            </w:r>
          </w:p>
        </w:tc>
        <w:tc>
          <w:tcPr>
            <w:tcW w:w="1053" w:type="dxa"/>
            <w:shd w:val="clear" w:color="auto" w:fill="auto"/>
            <w:noWrap/>
            <w:vAlign w:val="bottom"/>
          </w:tcPr>
          <w:p w14:paraId="261D9029" w14:textId="77777777" w:rsidR="002D0D82" w:rsidRPr="00C52294" w:rsidRDefault="002D0D82" w:rsidP="00B96C99">
            <w:pPr>
              <w:pStyle w:val="NoSpacing"/>
            </w:pPr>
            <w:r>
              <w:t>5</w:t>
            </w:r>
          </w:p>
        </w:tc>
        <w:tc>
          <w:tcPr>
            <w:tcW w:w="1197" w:type="dxa"/>
            <w:tcBorders>
              <w:right w:val="single" w:sz="4" w:space="0" w:color="auto"/>
            </w:tcBorders>
            <w:shd w:val="clear" w:color="auto" w:fill="auto"/>
            <w:noWrap/>
            <w:vAlign w:val="bottom"/>
            <w:hideMark/>
          </w:tcPr>
          <w:p w14:paraId="57303E06" w14:textId="77777777" w:rsidR="002D0D82" w:rsidRPr="00C52294" w:rsidRDefault="002D0D82" w:rsidP="00995341">
            <w:pPr>
              <w:rPr>
                <w:rFonts w:cs="Calibri"/>
                <w:color w:val="000000"/>
              </w:rPr>
            </w:pPr>
          </w:p>
        </w:tc>
      </w:tr>
      <w:tr w:rsidR="002D0D82" w:rsidRPr="00C52294" w14:paraId="1A2774B3" w14:textId="77777777" w:rsidTr="002D0D82">
        <w:trPr>
          <w:trHeight w:val="439"/>
        </w:trPr>
        <w:tc>
          <w:tcPr>
            <w:tcW w:w="2535" w:type="dxa"/>
            <w:shd w:val="clear" w:color="auto" w:fill="auto"/>
            <w:noWrap/>
            <w:vAlign w:val="bottom"/>
            <w:hideMark/>
          </w:tcPr>
          <w:p w14:paraId="4FD0ECDD" w14:textId="77777777" w:rsidR="002D0D82" w:rsidRPr="00C52294" w:rsidRDefault="002D0D82" w:rsidP="00B96C99">
            <w:pPr>
              <w:pStyle w:val="NoSpacing"/>
            </w:pPr>
            <w:proofErr w:type="gramStart"/>
            <w:r>
              <w:t>Workmanship(</w:t>
            </w:r>
            <w:proofErr w:type="gramEnd"/>
            <w:r>
              <w:t>no nicks, clockwise loops, neat)</w:t>
            </w:r>
          </w:p>
        </w:tc>
        <w:tc>
          <w:tcPr>
            <w:tcW w:w="1053" w:type="dxa"/>
            <w:shd w:val="clear" w:color="auto" w:fill="auto"/>
            <w:noWrap/>
            <w:vAlign w:val="bottom"/>
          </w:tcPr>
          <w:p w14:paraId="1D1BC835" w14:textId="77777777" w:rsidR="002D0D82" w:rsidRPr="00C52294" w:rsidRDefault="002D0D82" w:rsidP="00B96C99">
            <w:pPr>
              <w:pStyle w:val="NoSpacing"/>
            </w:pPr>
            <w:r>
              <w:t>5</w:t>
            </w:r>
          </w:p>
        </w:tc>
        <w:tc>
          <w:tcPr>
            <w:tcW w:w="1197" w:type="dxa"/>
            <w:tcBorders>
              <w:right w:val="single" w:sz="4" w:space="0" w:color="auto"/>
            </w:tcBorders>
            <w:shd w:val="clear" w:color="auto" w:fill="auto"/>
            <w:noWrap/>
            <w:vAlign w:val="bottom"/>
            <w:hideMark/>
          </w:tcPr>
          <w:p w14:paraId="4DDC5EA3" w14:textId="77777777" w:rsidR="002D0D82" w:rsidRPr="00C52294" w:rsidRDefault="002D0D82" w:rsidP="00995341">
            <w:pPr>
              <w:rPr>
                <w:rFonts w:cs="Calibri"/>
                <w:color w:val="000000"/>
              </w:rPr>
            </w:pPr>
          </w:p>
        </w:tc>
      </w:tr>
      <w:tr w:rsidR="002D0D82" w:rsidRPr="00C52294" w14:paraId="743DA8A2" w14:textId="77777777" w:rsidTr="002D0D82">
        <w:trPr>
          <w:trHeight w:val="439"/>
        </w:trPr>
        <w:tc>
          <w:tcPr>
            <w:tcW w:w="2535" w:type="dxa"/>
            <w:shd w:val="clear" w:color="auto" w:fill="auto"/>
            <w:noWrap/>
            <w:vAlign w:val="bottom"/>
            <w:hideMark/>
          </w:tcPr>
          <w:p w14:paraId="76B4B690" w14:textId="77777777" w:rsidR="002D0D82" w:rsidRPr="00C52294" w:rsidRDefault="002D0D82" w:rsidP="00B96C99">
            <w:pPr>
              <w:pStyle w:val="NoSpacing"/>
            </w:pPr>
            <w:r>
              <w:t>Correct circuit (works)</w:t>
            </w:r>
          </w:p>
        </w:tc>
        <w:tc>
          <w:tcPr>
            <w:tcW w:w="1053" w:type="dxa"/>
            <w:shd w:val="clear" w:color="auto" w:fill="auto"/>
            <w:noWrap/>
            <w:vAlign w:val="bottom"/>
          </w:tcPr>
          <w:p w14:paraId="0DCCB3B8" w14:textId="77777777" w:rsidR="002D0D82" w:rsidRPr="00C52294" w:rsidRDefault="002D0D82" w:rsidP="00B96C99">
            <w:pPr>
              <w:pStyle w:val="NoSpacing"/>
            </w:pPr>
            <w:r>
              <w:t>5</w:t>
            </w:r>
          </w:p>
        </w:tc>
        <w:tc>
          <w:tcPr>
            <w:tcW w:w="1197" w:type="dxa"/>
            <w:tcBorders>
              <w:right w:val="single" w:sz="4" w:space="0" w:color="auto"/>
            </w:tcBorders>
            <w:shd w:val="clear" w:color="auto" w:fill="auto"/>
            <w:noWrap/>
            <w:vAlign w:val="bottom"/>
            <w:hideMark/>
          </w:tcPr>
          <w:p w14:paraId="011741A3" w14:textId="77777777" w:rsidR="002D0D82" w:rsidRPr="00C52294" w:rsidRDefault="002D0D82" w:rsidP="00995341">
            <w:pPr>
              <w:rPr>
                <w:rFonts w:cs="Calibri"/>
                <w:color w:val="000000"/>
              </w:rPr>
            </w:pPr>
          </w:p>
        </w:tc>
      </w:tr>
      <w:tr w:rsidR="002D0D82" w:rsidRPr="00C52294" w14:paraId="02C6F971" w14:textId="77777777" w:rsidTr="002D0D82">
        <w:trPr>
          <w:trHeight w:val="439"/>
        </w:trPr>
        <w:tc>
          <w:tcPr>
            <w:tcW w:w="2535" w:type="dxa"/>
            <w:shd w:val="clear" w:color="auto" w:fill="auto"/>
            <w:noWrap/>
            <w:vAlign w:val="bottom"/>
            <w:hideMark/>
          </w:tcPr>
          <w:p w14:paraId="7C7B4550" w14:textId="77777777" w:rsidR="002D0D82" w:rsidRPr="00C52294" w:rsidRDefault="002D0D82" w:rsidP="00B96C99">
            <w:pPr>
              <w:pStyle w:val="NoSpacing"/>
            </w:pPr>
            <w:r>
              <w:t>TOTAL</w:t>
            </w:r>
          </w:p>
        </w:tc>
        <w:tc>
          <w:tcPr>
            <w:tcW w:w="1053" w:type="dxa"/>
            <w:shd w:val="clear" w:color="auto" w:fill="auto"/>
            <w:noWrap/>
            <w:vAlign w:val="bottom"/>
            <w:hideMark/>
          </w:tcPr>
          <w:p w14:paraId="201EFA30" w14:textId="77777777" w:rsidR="002D0D82" w:rsidRPr="00C52294" w:rsidRDefault="002D0D82" w:rsidP="00B96C99">
            <w:pPr>
              <w:pStyle w:val="NoSpacing"/>
            </w:pPr>
            <w:r>
              <w:t>35</w:t>
            </w:r>
          </w:p>
        </w:tc>
        <w:tc>
          <w:tcPr>
            <w:tcW w:w="1197" w:type="dxa"/>
            <w:tcBorders>
              <w:right w:val="single" w:sz="4" w:space="0" w:color="auto"/>
            </w:tcBorders>
            <w:shd w:val="clear" w:color="auto" w:fill="auto"/>
            <w:noWrap/>
            <w:vAlign w:val="bottom"/>
            <w:hideMark/>
          </w:tcPr>
          <w:p w14:paraId="5F70BB1C" w14:textId="77777777" w:rsidR="002D0D82" w:rsidRPr="00C52294" w:rsidRDefault="002D0D82" w:rsidP="00995341">
            <w:pPr>
              <w:rPr>
                <w:rFonts w:cs="Calibri"/>
                <w:bCs/>
                <w:color w:val="000000"/>
              </w:rPr>
            </w:pPr>
          </w:p>
        </w:tc>
      </w:tr>
    </w:tbl>
    <w:p w14:paraId="265C167B" w14:textId="77777777" w:rsidR="00575BD1" w:rsidRPr="00C52294" w:rsidRDefault="00575BD1" w:rsidP="00995341">
      <w:pPr>
        <w:sectPr w:rsidR="00575BD1" w:rsidRPr="00C52294" w:rsidSect="00D71C9D">
          <w:type w:val="continuous"/>
          <w:pgSz w:w="12240" w:h="15840"/>
          <w:pgMar w:top="1440" w:right="1440" w:bottom="1440" w:left="1440" w:header="720" w:footer="720" w:gutter="0"/>
          <w:cols w:space="720"/>
          <w:titlePg/>
          <w:docGrid w:linePitch="360"/>
        </w:sectPr>
      </w:pPr>
    </w:p>
    <w:p w14:paraId="35D72987" w14:textId="77777777" w:rsidR="00D72744" w:rsidRDefault="00D72744" w:rsidP="00D7274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13"/>
      </w:tblGrid>
      <w:tr w:rsidR="00D72744" w14:paraId="3D000A2E" w14:textId="77777777" w:rsidTr="00DB6B11">
        <w:trPr>
          <w:jc w:val="right"/>
        </w:trPr>
        <w:tc>
          <w:tcPr>
            <w:tcW w:w="0" w:type="auto"/>
            <w:shd w:val="clear" w:color="auto" w:fill="auto"/>
          </w:tcPr>
          <w:p w14:paraId="1A60FD68" w14:textId="77777777" w:rsidR="00D72744" w:rsidRDefault="00D72744" w:rsidP="00DB6B11"/>
        </w:tc>
        <w:tc>
          <w:tcPr>
            <w:tcW w:w="0" w:type="auto"/>
            <w:shd w:val="clear" w:color="auto" w:fill="auto"/>
          </w:tcPr>
          <w:p w14:paraId="15E63EB3" w14:textId="77777777" w:rsidR="00D72744" w:rsidRDefault="00D72744" w:rsidP="00DB6B11">
            <w:r>
              <w:t>Score</w:t>
            </w:r>
          </w:p>
        </w:tc>
      </w:tr>
      <w:tr w:rsidR="00D72744" w14:paraId="05078BD6" w14:textId="77777777" w:rsidTr="00DB6B11">
        <w:trPr>
          <w:jc w:val="right"/>
        </w:trPr>
        <w:tc>
          <w:tcPr>
            <w:tcW w:w="0" w:type="auto"/>
            <w:shd w:val="clear" w:color="auto" w:fill="auto"/>
          </w:tcPr>
          <w:p w14:paraId="4593668B" w14:textId="77777777" w:rsidR="00D72744" w:rsidRDefault="00D72744" w:rsidP="00DB6B11">
            <w:r>
              <w:t>Worksheet (10)</w:t>
            </w:r>
          </w:p>
        </w:tc>
        <w:tc>
          <w:tcPr>
            <w:tcW w:w="0" w:type="auto"/>
            <w:shd w:val="clear" w:color="auto" w:fill="auto"/>
          </w:tcPr>
          <w:p w14:paraId="42D1C88C" w14:textId="77777777" w:rsidR="00D72744" w:rsidRDefault="00D72744" w:rsidP="00DB6B11"/>
        </w:tc>
      </w:tr>
      <w:tr w:rsidR="00D72744" w14:paraId="0E7ECC0F" w14:textId="77777777" w:rsidTr="00DB6B11">
        <w:trPr>
          <w:jc w:val="right"/>
        </w:trPr>
        <w:tc>
          <w:tcPr>
            <w:tcW w:w="0" w:type="auto"/>
            <w:shd w:val="clear" w:color="auto" w:fill="auto"/>
          </w:tcPr>
          <w:p w14:paraId="0D8C5694" w14:textId="77777777" w:rsidR="00D72744" w:rsidRDefault="00D72744" w:rsidP="00DB6B11">
            <w:r>
              <w:t>Projects</w:t>
            </w:r>
          </w:p>
        </w:tc>
        <w:tc>
          <w:tcPr>
            <w:tcW w:w="0" w:type="auto"/>
            <w:shd w:val="clear" w:color="auto" w:fill="auto"/>
          </w:tcPr>
          <w:p w14:paraId="5BE22A54" w14:textId="77777777" w:rsidR="00D72744" w:rsidRDefault="00D72744" w:rsidP="00DB6B11"/>
        </w:tc>
      </w:tr>
      <w:tr w:rsidR="00D72744" w14:paraId="4A3E44ED" w14:textId="77777777" w:rsidTr="00DB6B11">
        <w:trPr>
          <w:jc w:val="right"/>
        </w:trPr>
        <w:tc>
          <w:tcPr>
            <w:tcW w:w="0" w:type="auto"/>
            <w:shd w:val="clear" w:color="auto" w:fill="auto"/>
          </w:tcPr>
          <w:p w14:paraId="3167125F" w14:textId="77777777" w:rsidR="00D72744" w:rsidRDefault="00D72744" w:rsidP="00DB6B11">
            <w:r>
              <w:t>Total</w:t>
            </w:r>
          </w:p>
        </w:tc>
        <w:tc>
          <w:tcPr>
            <w:tcW w:w="0" w:type="auto"/>
            <w:shd w:val="clear" w:color="auto" w:fill="auto"/>
          </w:tcPr>
          <w:p w14:paraId="5A38A5D2" w14:textId="77777777" w:rsidR="00D72744" w:rsidRDefault="00D72744" w:rsidP="00DB6B11"/>
        </w:tc>
      </w:tr>
    </w:tbl>
    <w:p w14:paraId="51E7178E" w14:textId="77777777" w:rsidR="00575BD1" w:rsidRDefault="000465DB" w:rsidP="00F14E56">
      <w:pPr>
        <w:pStyle w:val="Heading1"/>
      </w:pPr>
      <w:r>
        <w:br w:type="page"/>
      </w:r>
      <w:r w:rsidR="00A715B4">
        <w:lastRenderedPageBreak/>
        <w:t xml:space="preserve">Electrical </w:t>
      </w:r>
      <w:r w:rsidR="0014607B">
        <w:t xml:space="preserve">Wiring </w:t>
      </w:r>
      <w:r w:rsidR="00575BD1" w:rsidRPr="00C52294">
        <w:t>Teachers Notes:</w:t>
      </w:r>
    </w:p>
    <w:p w14:paraId="297F8C29" w14:textId="3134FEB1" w:rsidR="004C4EE8" w:rsidRPr="004C4EE8" w:rsidRDefault="004C4EE8" w:rsidP="002C50AC">
      <w:pPr>
        <w:pStyle w:val="NoSpacing"/>
      </w:pPr>
      <w:r>
        <w:t>For more details</w:t>
      </w:r>
      <w:r w:rsidR="005A70CB">
        <w:t xml:space="preserve"> of the wiring board</w:t>
      </w:r>
      <w:r>
        <w:t xml:space="preserve"> </w:t>
      </w:r>
      <w:r w:rsidR="005A70CB">
        <w:t xml:space="preserve">look </w:t>
      </w:r>
      <w:r w:rsidR="00604F34">
        <w:t>at</w:t>
      </w:r>
      <w:r w:rsidR="005A70CB">
        <w:t xml:space="preserve"> the CATA Ag Mechanics C</w:t>
      </w:r>
      <w:r w:rsidR="002C50AC">
        <w:t>urricular Code.</w:t>
      </w:r>
      <w:r w:rsidR="005A70CB">
        <w:t xml:space="preserve">   With these boards you can make many circuit variations.</w:t>
      </w:r>
    </w:p>
    <w:p w14:paraId="1D30D81D" w14:textId="77777777" w:rsidR="009528D4" w:rsidRDefault="009528D4" w:rsidP="009528D4">
      <w:pPr>
        <w:pStyle w:val="Heading2"/>
      </w:pPr>
      <w:r>
        <w:t>Agricultural Standards Met:</w:t>
      </w:r>
    </w:p>
    <w:p w14:paraId="75DF947E" w14:textId="77777777" w:rsidR="00914757" w:rsidRPr="000D20DD" w:rsidRDefault="00914757" w:rsidP="00B726A5">
      <w:pPr>
        <w:pStyle w:val="Std1"/>
      </w:pPr>
      <w:r w:rsidRPr="000D20DD">
        <w:t>6.0</w:t>
      </w:r>
      <w:r w:rsidRPr="000D20DD">
        <w:tab/>
        <w:t>Health and Safety. Students understand health and safety policies, procedures, regulations, and practices, including the use of equipment and handling of hazardous materials:</w:t>
      </w:r>
    </w:p>
    <w:p w14:paraId="1D509C50" w14:textId="77777777" w:rsidR="00914757" w:rsidRPr="000D20DD" w:rsidRDefault="00914757" w:rsidP="00B726A5">
      <w:pPr>
        <w:pStyle w:val="Std1"/>
      </w:pPr>
      <w:r w:rsidRPr="000D20DD">
        <w:t xml:space="preserve">B1.0 Students understand personal and group safety: </w:t>
      </w:r>
    </w:p>
    <w:p w14:paraId="38896A53" w14:textId="77777777" w:rsidR="00914757" w:rsidRPr="000D20DD" w:rsidRDefault="00914757" w:rsidP="00B726A5">
      <w:pPr>
        <w:pStyle w:val="Std2"/>
      </w:pPr>
      <w:r w:rsidRPr="000D20DD">
        <w:t xml:space="preserve">B1.1 Practice the rules for personal and group safety while working in an agricultural mechanics environment. </w:t>
      </w:r>
    </w:p>
    <w:p w14:paraId="0AC0D403" w14:textId="77777777" w:rsidR="00914757" w:rsidRPr="000D20DD" w:rsidRDefault="00914757" w:rsidP="00B726A5">
      <w:pPr>
        <w:pStyle w:val="Std2"/>
      </w:pPr>
      <w:r w:rsidRPr="000D20DD">
        <w:t>B1.2 Know the relationship between accepted shop management procedures and                    a safe working environment.</w:t>
      </w:r>
    </w:p>
    <w:p w14:paraId="2292331C" w14:textId="77777777" w:rsidR="00914757" w:rsidRPr="000D20DD" w:rsidRDefault="00914757" w:rsidP="00B726A5">
      <w:pPr>
        <w:pStyle w:val="Std1"/>
      </w:pPr>
      <w:r w:rsidRPr="000D20DD">
        <w:t xml:space="preserve">B3.0 Students understand the basic electricity principles and wiring practices commonly used in agriculture: </w:t>
      </w:r>
    </w:p>
    <w:p w14:paraId="5DBF7F9A" w14:textId="77777777" w:rsidR="00914757" w:rsidRPr="000D20DD" w:rsidRDefault="00914757" w:rsidP="00B726A5">
      <w:pPr>
        <w:pStyle w:val="Std2"/>
      </w:pPr>
      <w:r w:rsidRPr="000D20DD">
        <w:t xml:space="preserve">B3.3 Analyze and correct basic circuit problems (e.g., open circuits, short circuits, incorrect grounding). </w:t>
      </w:r>
    </w:p>
    <w:p w14:paraId="168F2D43" w14:textId="77777777" w:rsidR="00914757" w:rsidRPr="000D20DD" w:rsidRDefault="00914757" w:rsidP="00B726A5">
      <w:pPr>
        <w:pStyle w:val="Std2"/>
      </w:pPr>
      <w:r w:rsidRPr="000D20DD">
        <w:t xml:space="preserve">B3.4 Understand proper basic electrical circuit and wiring techniques with nonmetallic cable and conduit as defined by the National Electric Code. </w:t>
      </w:r>
    </w:p>
    <w:p w14:paraId="0DC80F8D" w14:textId="77777777" w:rsidR="00914757" w:rsidRPr="00A9610B" w:rsidRDefault="00914757" w:rsidP="00B726A5">
      <w:pPr>
        <w:pStyle w:val="Std2"/>
      </w:pPr>
      <w:r w:rsidRPr="00A9610B">
        <w:t>B3.5 Interpret basic agricultural electrical plans.</w:t>
      </w:r>
    </w:p>
    <w:p w14:paraId="4F094E24" w14:textId="77777777" w:rsidR="00575BD1" w:rsidRPr="00C52294" w:rsidRDefault="00575BD1" w:rsidP="00F14E56">
      <w:pPr>
        <w:pStyle w:val="Heading2"/>
      </w:pPr>
      <w:r w:rsidRPr="00C52294">
        <w:t>Objectives:</w:t>
      </w:r>
    </w:p>
    <w:p w14:paraId="3307A494" w14:textId="77777777" w:rsidR="00575BD1" w:rsidRPr="00C52294" w:rsidRDefault="00914757" w:rsidP="009528D4">
      <w:r>
        <w:t xml:space="preserve">By properly </w:t>
      </w:r>
      <w:r w:rsidR="00575BD1" w:rsidRPr="00C52294">
        <w:t>completing this project, students will be able to:</w:t>
      </w:r>
    </w:p>
    <w:p w14:paraId="47419204" w14:textId="77777777" w:rsidR="00914757" w:rsidRDefault="00914757" w:rsidP="00914757">
      <w:pPr>
        <w:pStyle w:val="Bullets"/>
      </w:pPr>
      <w:r>
        <w:t>I</w:t>
      </w:r>
      <w:r w:rsidRPr="00755204">
        <w:t>dentify the allowable wire color for the types of conductors.</w:t>
      </w:r>
    </w:p>
    <w:p w14:paraId="398B6B89" w14:textId="77777777" w:rsidR="00914757" w:rsidRDefault="00914757" w:rsidP="00914757">
      <w:pPr>
        <w:pStyle w:val="Bullets"/>
      </w:pPr>
      <w:r>
        <w:t>E</w:t>
      </w:r>
      <w:r w:rsidRPr="00755204">
        <w:t>xplain the correct names of materials</w:t>
      </w:r>
      <w:r>
        <w:t>.</w:t>
      </w:r>
    </w:p>
    <w:p w14:paraId="34A93692" w14:textId="77777777" w:rsidR="00914757" w:rsidRPr="00755204" w:rsidRDefault="00914757" w:rsidP="00914757">
      <w:pPr>
        <w:pStyle w:val="Bullets"/>
      </w:pPr>
      <w:r>
        <w:t>C</w:t>
      </w:r>
      <w:r w:rsidRPr="00755204">
        <w:t>orrectly use of wire nuts</w:t>
      </w:r>
      <w:r>
        <w:t>.</w:t>
      </w:r>
    </w:p>
    <w:p w14:paraId="5A9F43AC" w14:textId="77777777" w:rsidR="00914757" w:rsidRPr="00755204" w:rsidRDefault="00914757" w:rsidP="00914757">
      <w:pPr>
        <w:pStyle w:val="Bullets"/>
      </w:pPr>
      <w:r>
        <w:t>C</w:t>
      </w:r>
      <w:r w:rsidRPr="00755204">
        <w:t>an properly wire a circuit</w:t>
      </w:r>
      <w:r>
        <w:t>.</w:t>
      </w:r>
    </w:p>
    <w:p w14:paraId="2AF40603" w14:textId="77777777" w:rsidR="00914757" w:rsidRPr="00755204" w:rsidRDefault="00914757" w:rsidP="00914757">
      <w:pPr>
        <w:pStyle w:val="Bullets"/>
      </w:pPr>
      <w:r>
        <w:t>C</w:t>
      </w:r>
      <w:r w:rsidRPr="00755204">
        <w:t>an solve the problem if circuit is not working</w:t>
      </w:r>
      <w:r>
        <w:t>.</w:t>
      </w:r>
    </w:p>
    <w:p w14:paraId="6E976379" w14:textId="77777777" w:rsidR="00575BD1" w:rsidRPr="00C52294" w:rsidRDefault="00914757" w:rsidP="00914757">
      <w:pPr>
        <w:pStyle w:val="Bullets"/>
      </w:pPr>
      <w:r>
        <w:t>D</w:t>
      </w:r>
      <w:r w:rsidRPr="00755204">
        <w:t>emonstrate how to properly wire an electrical device</w:t>
      </w:r>
      <w:r>
        <w:t>.</w:t>
      </w:r>
    </w:p>
    <w:p w14:paraId="40D0169D" w14:textId="77777777" w:rsidR="00575BD1" w:rsidRDefault="00575BD1" w:rsidP="00F14E56">
      <w:pPr>
        <w:pStyle w:val="Heading2"/>
      </w:pPr>
      <w:r w:rsidRPr="00C52294">
        <w:t>Alternative Tools</w:t>
      </w:r>
      <w:r w:rsidR="00515FFE">
        <w:t>/Methods/Materials</w:t>
      </w:r>
      <w:r w:rsidRPr="00C52294">
        <w:t>:</w:t>
      </w:r>
    </w:p>
    <w:p w14:paraId="0A00500B" w14:textId="77777777" w:rsidR="000D20DD" w:rsidRPr="00C52294" w:rsidRDefault="00DE7771" w:rsidP="009528D4">
      <w:r>
        <w:t xml:space="preserve">Similar projects can be developed by using boxes mounted to 2 x 4s.  If only NM cable wiring is </w:t>
      </w:r>
      <w:proofErr w:type="gramStart"/>
      <w:r>
        <w:t>used</w:t>
      </w:r>
      <w:proofErr w:type="gramEnd"/>
      <w:r>
        <w:t xml:space="preserve"> then plastic boxes can be used.  </w:t>
      </w:r>
      <w:r w:rsidR="000D20DD">
        <w:t xml:space="preserve">The project can be </w:t>
      </w:r>
      <w:r w:rsidR="002C50AC">
        <w:t>modified by</w:t>
      </w:r>
      <w:r w:rsidR="000D20DD">
        <w:t xml:space="preserve"> changing the scenarios.</w:t>
      </w:r>
    </w:p>
    <w:p w14:paraId="490B62A7" w14:textId="77777777" w:rsidR="00575BD1" w:rsidRPr="00C52294" w:rsidRDefault="00575BD1" w:rsidP="009528D4">
      <w:pPr>
        <w:pStyle w:val="Heading2"/>
      </w:pPr>
      <w:r w:rsidRPr="00C52294">
        <w:t>Safety Review:</w:t>
      </w:r>
    </w:p>
    <w:p w14:paraId="54D48466" w14:textId="77777777" w:rsidR="006234EE" w:rsidRPr="00F246B9" w:rsidRDefault="00F246B9" w:rsidP="00F246B9">
      <w:pPr>
        <w:pStyle w:val="Bullets"/>
      </w:pPr>
      <w:r w:rsidRPr="00F246B9">
        <w:t xml:space="preserve">All power is turned off or </w:t>
      </w:r>
      <w:proofErr w:type="gramStart"/>
      <w:r w:rsidRPr="00F246B9">
        <w:t>disconnected</w:t>
      </w:r>
      <w:proofErr w:type="gramEnd"/>
    </w:p>
    <w:p w14:paraId="77E80DD3" w14:textId="77777777" w:rsidR="006234EE" w:rsidRPr="00F246B9" w:rsidRDefault="00F246B9" w:rsidP="00F246B9">
      <w:pPr>
        <w:pStyle w:val="Bullets"/>
      </w:pPr>
      <w:r w:rsidRPr="00F246B9">
        <w:t>Do not use wire with any nicks in it!</w:t>
      </w:r>
    </w:p>
    <w:p w14:paraId="1C675084" w14:textId="77777777" w:rsidR="006234EE" w:rsidRPr="00F246B9" w:rsidRDefault="00F246B9" w:rsidP="00F246B9">
      <w:pPr>
        <w:pStyle w:val="Bullets"/>
      </w:pPr>
      <w:r w:rsidRPr="00F246B9">
        <w:t>Do not touch electrical with wet hands of feet.</w:t>
      </w:r>
    </w:p>
    <w:p w14:paraId="42888AFB" w14:textId="77777777" w:rsidR="006234EE" w:rsidRPr="00F246B9" w:rsidRDefault="00F246B9" w:rsidP="00F246B9">
      <w:pPr>
        <w:pStyle w:val="Bullets"/>
      </w:pPr>
      <w:r w:rsidRPr="00F246B9">
        <w:t xml:space="preserve">Check switches, outlets, fixtures or extension cords for damage before </w:t>
      </w:r>
      <w:proofErr w:type="gramStart"/>
      <w:r w:rsidRPr="00F246B9">
        <w:t>using</w:t>
      </w:r>
      <w:proofErr w:type="gramEnd"/>
      <w:r w:rsidRPr="00F246B9">
        <w:t xml:space="preserve"> </w:t>
      </w:r>
    </w:p>
    <w:p w14:paraId="0B488D6A" w14:textId="77777777" w:rsidR="006234EE" w:rsidRPr="00F246B9" w:rsidRDefault="00F246B9" w:rsidP="00F246B9">
      <w:pPr>
        <w:pStyle w:val="Bullets"/>
      </w:pPr>
      <w:r w:rsidRPr="00F246B9">
        <w:t>Disconnect power source is burning smell or hot.</w:t>
      </w:r>
    </w:p>
    <w:p w14:paraId="7965C0E5" w14:textId="77777777" w:rsidR="006234EE" w:rsidRPr="00F246B9" w:rsidRDefault="00F246B9" w:rsidP="00F246B9">
      <w:pPr>
        <w:pStyle w:val="Bullets"/>
      </w:pPr>
      <w:r w:rsidRPr="00F246B9">
        <w:t>Properly wire and double check before testing it!</w:t>
      </w:r>
    </w:p>
    <w:p w14:paraId="4FA60388" w14:textId="77777777" w:rsidR="00F246B9" w:rsidRPr="000D20DD" w:rsidRDefault="00F246B9" w:rsidP="00A715B4">
      <w:pPr>
        <w:pStyle w:val="Bullets"/>
      </w:pPr>
      <w:r w:rsidRPr="000D20DD">
        <w:t>Working with electricity can be dangerous. However, electricity can be safe if</w:t>
      </w:r>
      <w:r w:rsidRPr="000D20DD">
        <w:rPr>
          <w:iCs/>
        </w:rPr>
        <w:t xml:space="preserve"> properly respected.</w:t>
      </w:r>
    </w:p>
    <w:p w14:paraId="2EE25971" w14:textId="77777777" w:rsidR="00575BD1" w:rsidRDefault="00575BD1" w:rsidP="00F14E56">
      <w:pPr>
        <w:pStyle w:val="Heading2"/>
      </w:pPr>
      <w:r w:rsidRPr="00C52294">
        <w:lastRenderedPageBreak/>
        <w:t>Project Time:</w:t>
      </w:r>
    </w:p>
    <w:p w14:paraId="3C8E0025" w14:textId="77777777" w:rsidR="00A715B4" w:rsidRPr="00A715B4" w:rsidRDefault="00A715B4" w:rsidP="00A715B4">
      <w:r>
        <w:t>For 1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556"/>
      </w:tblGrid>
      <w:tr w:rsidR="000465DB" w:rsidRPr="000905E8" w14:paraId="41E1908E" w14:textId="77777777" w:rsidTr="000905E8">
        <w:tc>
          <w:tcPr>
            <w:tcW w:w="0" w:type="auto"/>
          </w:tcPr>
          <w:p w14:paraId="2EA858D8" w14:textId="77777777" w:rsidR="000465DB" w:rsidRPr="000465DB" w:rsidRDefault="000465DB" w:rsidP="000465DB">
            <w:pPr>
              <w:pStyle w:val="NoSpacing"/>
            </w:pPr>
            <w:r w:rsidRPr="000465DB">
              <w:t xml:space="preserve">Demonstration: </w:t>
            </w:r>
          </w:p>
        </w:tc>
        <w:tc>
          <w:tcPr>
            <w:tcW w:w="0" w:type="auto"/>
          </w:tcPr>
          <w:p w14:paraId="0B65224D" w14:textId="77777777" w:rsidR="000465DB" w:rsidRPr="000465DB" w:rsidRDefault="00A715B4" w:rsidP="000465DB">
            <w:pPr>
              <w:pStyle w:val="NoSpacing"/>
            </w:pPr>
            <w:r>
              <w:t>20</w:t>
            </w:r>
            <w:r w:rsidR="000465DB" w:rsidRPr="000465DB">
              <w:t xml:space="preserve"> minutes</w:t>
            </w:r>
          </w:p>
        </w:tc>
      </w:tr>
      <w:tr w:rsidR="000465DB" w:rsidRPr="000905E8" w14:paraId="66433631" w14:textId="77777777" w:rsidTr="000905E8">
        <w:tc>
          <w:tcPr>
            <w:tcW w:w="0" w:type="auto"/>
          </w:tcPr>
          <w:p w14:paraId="0573745A" w14:textId="77777777" w:rsidR="000465DB" w:rsidRPr="000465DB" w:rsidRDefault="000465DB" w:rsidP="000465DB">
            <w:pPr>
              <w:pStyle w:val="NoSpacing"/>
            </w:pPr>
            <w:r w:rsidRPr="000465DB">
              <w:t xml:space="preserve">Build: </w:t>
            </w:r>
          </w:p>
        </w:tc>
        <w:tc>
          <w:tcPr>
            <w:tcW w:w="0" w:type="auto"/>
          </w:tcPr>
          <w:p w14:paraId="39434F3A" w14:textId="77777777" w:rsidR="000465DB" w:rsidRPr="000465DB" w:rsidRDefault="00C72CB7" w:rsidP="00C72CB7">
            <w:pPr>
              <w:pStyle w:val="NoSpacing"/>
            </w:pPr>
            <w:r>
              <w:t>30 -60 minutes</w:t>
            </w:r>
          </w:p>
        </w:tc>
      </w:tr>
    </w:tbl>
    <w:p w14:paraId="3B82D2A3" w14:textId="77777777" w:rsidR="008F615E" w:rsidRDefault="008F615E" w:rsidP="008F615E">
      <w:pPr>
        <w:pStyle w:val="Heading2"/>
      </w:pPr>
      <w:r w:rsidRPr="007A68A9">
        <w:t>Demonstration Notes</w:t>
      </w:r>
    </w:p>
    <w:p w14:paraId="028A966C" w14:textId="622B1F5C" w:rsidR="004342EC" w:rsidRPr="004342EC" w:rsidRDefault="004342EC" w:rsidP="004342EC">
      <w:r>
        <w:t xml:space="preserve">For scenarios using conduit the path of the wire is </w:t>
      </w:r>
      <w:r w:rsidR="00AE5F1D">
        <w:t>generally</w:t>
      </w:r>
      <w:r>
        <w:t xml:space="preserve"> clear</w:t>
      </w:r>
      <w:r w:rsidR="00AE5F1D">
        <w:t xml:space="preserve"> as all wire must be in conduit</w:t>
      </w:r>
      <w:r>
        <w:t>.   Wires may run through a box without splicing.   For scenarios using NM cable</w:t>
      </w:r>
      <w:r w:rsidR="00AE5F1D">
        <w:t xml:space="preserve"> wire paths may be less clear there may be more than one way to run the NM cable and have the correct circuit.  </w:t>
      </w:r>
    </w:p>
    <w:p w14:paraId="24D79314" w14:textId="77777777" w:rsidR="00DE7771" w:rsidRDefault="00DE7771" w:rsidP="00DE7771">
      <w:pPr>
        <w:pStyle w:val="Directions"/>
        <w:numPr>
          <w:ilvl w:val="0"/>
          <w:numId w:val="34"/>
        </w:numPr>
      </w:pPr>
      <w:r>
        <w:t>Review electrical section of an Ag Mechanics text.</w:t>
      </w:r>
    </w:p>
    <w:p w14:paraId="7D323443" w14:textId="77777777" w:rsidR="003D15E4" w:rsidRDefault="003D15E4" w:rsidP="00DE7771">
      <w:pPr>
        <w:pStyle w:val="Directions"/>
        <w:numPr>
          <w:ilvl w:val="0"/>
          <w:numId w:val="34"/>
        </w:numPr>
      </w:pPr>
      <w:r>
        <w:t>Review the types of wire, terms, and names of devices.</w:t>
      </w:r>
    </w:p>
    <w:p w14:paraId="0A0BF1EB" w14:textId="77777777" w:rsidR="00DE7771" w:rsidRDefault="00DE7771" w:rsidP="00DE7771">
      <w:pPr>
        <w:pStyle w:val="Directions"/>
        <w:numPr>
          <w:ilvl w:val="0"/>
          <w:numId w:val="34"/>
        </w:numPr>
      </w:pPr>
      <w:r>
        <w:t>Cover the basic rules of wiring and discuss the National Electric Code:</w:t>
      </w:r>
    </w:p>
    <w:p w14:paraId="074C765A" w14:textId="77777777" w:rsidR="00DE7771" w:rsidRDefault="00DE7771" w:rsidP="00DE7771">
      <w:pPr>
        <w:pStyle w:val="Directions"/>
        <w:numPr>
          <w:ilvl w:val="1"/>
          <w:numId w:val="34"/>
        </w:numPr>
      </w:pPr>
      <w:r>
        <w:t>Color coding of wire and terminals</w:t>
      </w:r>
    </w:p>
    <w:p w14:paraId="1B651418" w14:textId="77777777" w:rsidR="00DE7771" w:rsidRDefault="00DE7771" w:rsidP="00DE7771">
      <w:pPr>
        <w:pStyle w:val="Directions"/>
        <w:numPr>
          <w:ilvl w:val="1"/>
          <w:numId w:val="34"/>
        </w:numPr>
      </w:pPr>
      <w:r>
        <w:t>6” of free conductor – reason:  allows replacement of devices without having to replace the wire.</w:t>
      </w:r>
    </w:p>
    <w:p w14:paraId="0FC09571" w14:textId="77777777" w:rsidR="00DE7771" w:rsidRDefault="00DE7771" w:rsidP="00DE7771">
      <w:pPr>
        <w:pStyle w:val="Directions"/>
        <w:numPr>
          <w:ilvl w:val="1"/>
          <w:numId w:val="34"/>
        </w:numPr>
      </w:pPr>
      <w:r>
        <w:t>Use of wire nuts:  tight and no bare wire showing.</w:t>
      </w:r>
    </w:p>
    <w:p w14:paraId="6A31D6C8" w14:textId="77777777" w:rsidR="00DE7771" w:rsidRDefault="00DD0770" w:rsidP="00DE7771">
      <w:pPr>
        <w:pStyle w:val="Directions"/>
        <w:numPr>
          <w:ilvl w:val="1"/>
          <w:numId w:val="34"/>
        </w:numPr>
      </w:pPr>
      <w:r>
        <w:t>Grounding:  boxes and devic</w:t>
      </w:r>
      <w:r w:rsidR="00DE7771">
        <w:t>es.</w:t>
      </w:r>
    </w:p>
    <w:p w14:paraId="1509A27B" w14:textId="77777777" w:rsidR="00DD0770" w:rsidRDefault="00DD0770" w:rsidP="00DE7771">
      <w:pPr>
        <w:pStyle w:val="Directions"/>
        <w:numPr>
          <w:ilvl w:val="1"/>
          <w:numId w:val="34"/>
        </w:numPr>
      </w:pPr>
      <w:r>
        <w:t xml:space="preserve">Proper connection to a screw terminal:  Clockwise, loop ¾ around, no insulation under the screw, no bare wire past the device. </w:t>
      </w:r>
    </w:p>
    <w:p w14:paraId="2DAB0AC6" w14:textId="77777777" w:rsidR="002A33E9" w:rsidRDefault="002A33E9" w:rsidP="00DD0770">
      <w:pPr>
        <w:pStyle w:val="Directions"/>
        <w:numPr>
          <w:ilvl w:val="0"/>
          <w:numId w:val="34"/>
        </w:numPr>
      </w:pPr>
      <w:r>
        <w:t xml:space="preserve">Cover making “pig tails” to connect devices to multiple wires. </w:t>
      </w:r>
    </w:p>
    <w:p w14:paraId="15C9095A" w14:textId="77777777" w:rsidR="00DD0770" w:rsidRDefault="00DD0770" w:rsidP="00DD0770">
      <w:pPr>
        <w:pStyle w:val="Directions"/>
        <w:numPr>
          <w:ilvl w:val="0"/>
          <w:numId w:val="34"/>
        </w:numPr>
      </w:pPr>
      <w:r>
        <w:t>Cover basic circuits.  Tip:  Have students trace a few complete circuits</w:t>
      </w:r>
      <w:r w:rsidR="003D15E4">
        <w:t>.</w:t>
      </w:r>
    </w:p>
    <w:p w14:paraId="5C7876BE" w14:textId="77777777" w:rsidR="00DD0770" w:rsidRDefault="00000000" w:rsidP="00DD0770">
      <w:pPr>
        <w:pStyle w:val="Directions"/>
        <w:numPr>
          <w:ilvl w:val="0"/>
          <w:numId w:val="34"/>
        </w:numPr>
      </w:pPr>
      <w:r>
        <w:rPr>
          <w:noProof/>
        </w:rPr>
        <w:pict w14:anchorId="23BD68B9">
          <v:shape id="_x0000_s2889" type="#_x0000_t75" alt="Ideal Industries 61-501 Receptacle Testers GFCI Circuit Tester" style="position:absolute;left:0;text-align:left;margin-left:359.1pt;margin-top:11.35pt;width:99.25pt;height:99.25pt;z-index:1">
            <v:imagedata r:id="rId15" o:title="rU31yShTQfYpZcRKQraY4q8Nnr_-wkX4D6I9RyG5rVH3ked-21qQOEH3DqAUo2R69PDRukHzsMM6Lb2Js3549ny8eT-hiZwwIvMNnkRQnPMFFNP9npLbNtU9rltHalkiZoXh8etrcx5peZDE_zEp6de2MK01V0fXCBRHg3_2ifT69xfiGoKo7Yp7nbWaAC634Z59bjKIgmkH"/>
            <w10:wrap type="square"/>
          </v:shape>
        </w:pict>
      </w:r>
      <w:r w:rsidR="00DD0770">
        <w:t>How to make a proper eye for terminals (bend back 90</w:t>
      </w:r>
      <w:r w:rsidR="00DD0770" w:rsidRPr="00DD0770">
        <w:rPr>
          <w:vertAlign w:val="superscript"/>
        </w:rPr>
        <w:t>o</w:t>
      </w:r>
      <w:r w:rsidR="00DD0770">
        <w:t xml:space="preserve"> first).  Practice this and look like a pro! </w:t>
      </w:r>
    </w:p>
    <w:p w14:paraId="66CAD7BF" w14:textId="77777777" w:rsidR="00262C7F" w:rsidRDefault="00262C7F" w:rsidP="00DD0770">
      <w:pPr>
        <w:pStyle w:val="Directions"/>
        <w:numPr>
          <w:ilvl w:val="0"/>
          <w:numId w:val="34"/>
        </w:numPr>
      </w:pPr>
      <w:r>
        <w:t xml:space="preserve">Plaster rings are </w:t>
      </w:r>
      <w:proofErr w:type="gramStart"/>
      <w:r>
        <w:t>optional, but</w:t>
      </w:r>
      <w:proofErr w:type="gramEnd"/>
      <w:r>
        <w:t xml:space="preserve"> should be used if you plan on testing the board with live power as devices can easily short against metal boxes.  If not used demonstrate how they are installed and used for mounting the devices.  </w:t>
      </w:r>
    </w:p>
    <w:p w14:paraId="147047F1" w14:textId="1F7BADE4" w:rsidR="00DD0770" w:rsidRDefault="00DD0770" w:rsidP="00DD0770">
      <w:pPr>
        <w:pStyle w:val="Directions"/>
        <w:numPr>
          <w:ilvl w:val="0"/>
          <w:numId w:val="34"/>
        </w:numPr>
      </w:pPr>
      <w:r>
        <w:t>Build a board with a GFCI, a switch, and a power cord to use for testing.  This will protect the student and you if the circuit is bad.</w:t>
      </w:r>
    </w:p>
    <w:p w14:paraId="3284B820" w14:textId="35D0F819" w:rsidR="005A70CB" w:rsidRPr="00262C7F" w:rsidRDefault="005A70CB" w:rsidP="00DD0770">
      <w:pPr>
        <w:pStyle w:val="Directions"/>
        <w:numPr>
          <w:ilvl w:val="0"/>
          <w:numId w:val="34"/>
        </w:numPr>
        <w:rPr>
          <w:b/>
          <w:bCs/>
        </w:rPr>
      </w:pPr>
      <w:r>
        <w:t xml:space="preserve">Temporary power cords are simply a piece of 14/3 NM cable with a cord cap wired to one end. </w:t>
      </w:r>
      <w:r w:rsidR="00262C7F">
        <w:t xml:space="preserve"> </w:t>
      </w:r>
      <w:r w:rsidR="00262C7F" w:rsidRPr="00262C7F">
        <w:rPr>
          <w:b/>
          <w:bCs/>
        </w:rPr>
        <w:t xml:space="preserve">NOTE:  The panel is wired 240V.  </w:t>
      </w:r>
      <w:proofErr w:type="gramStart"/>
      <w:r w:rsidR="00262C7F" w:rsidRPr="00262C7F">
        <w:rPr>
          <w:b/>
          <w:bCs/>
        </w:rPr>
        <w:t>However</w:t>
      </w:r>
      <w:proofErr w:type="gramEnd"/>
      <w:r w:rsidR="00262C7F" w:rsidRPr="00262C7F">
        <w:rPr>
          <w:b/>
          <w:bCs/>
        </w:rPr>
        <w:t xml:space="preserve"> the two hot legs can be connected together to test all 120V circuits.  Connecting the panel to a 240V source is not recommended for safety reasons. </w:t>
      </w:r>
    </w:p>
    <w:p w14:paraId="289879B8" w14:textId="3B659A72" w:rsidR="00DD0770" w:rsidRDefault="00DD0770" w:rsidP="00DD0770">
      <w:pPr>
        <w:pStyle w:val="Directions"/>
        <w:numPr>
          <w:ilvl w:val="0"/>
          <w:numId w:val="34"/>
        </w:numPr>
      </w:pPr>
      <w:r>
        <w:t xml:space="preserve">Use a simple circuit tester. When testing duplex receptacles. </w:t>
      </w:r>
      <w:r w:rsidR="00262C7F">
        <w:t xml:space="preserve"> Explain how this tester works.  </w:t>
      </w:r>
    </w:p>
    <w:p w14:paraId="7C82565D" w14:textId="77777777" w:rsidR="00DD0770" w:rsidRDefault="00DD0770" w:rsidP="00DD0770">
      <w:pPr>
        <w:pStyle w:val="Directions"/>
        <w:numPr>
          <w:ilvl w:val="0"/>
          <w:numId w:val="34"/>
        </w:numPr>
      </w:pPr>
      <w:r>
        <w:t>At least loosely screw in the devices before connecting to power so they cannot ground to the metal boxes or be touched.</w:t>
      </w:r>
    </w:p>
    <w:p w14:paraId="2F383BC7" w14:textId="77777777" w:rsidR="003D15E4" w:rsidRDefault="00DD0770" w:rsidP="00DD0770">
      <w:pPr>
        <w:pStyle w:val="Directions"/>
        <w:numPr>
          <w:ilvl w:val="0"/>
          <w:numId w:val="34"/>
        </w:numPr>
      </w:pPr>
      <w:r>
        <w:t xml:space="preserve">Circuits are easily visually checked.  It is OK to connect an improper </w:t>
      </w:r>
      <w:r w:rsidR="003D15E4">
        <w:t>circuit.  When it doesn’t work ask the student to troubleshoot.  Sometimes they learn more this way!</w:t>
      </w:r>
    </w:p>
    <w:p w14:paraId="1B59FCDD" w14:textId="5E30D8D0" w:rsidR="00575BD1" w:rsidRDefault="00B61B2C" w:rsidP="00F14E56">
      <w:pPr>
        <w:pStyle w:val="Heading2"/>
      </w:pPr>
      <w:r>
        <w:br w:type="page"/>
      </w:r>
      <w:r w:rsidR="00575BD1">
        <w:lastRenderedPageBreak/>
        <w:t>Bill of Materials:</w:t>
      </w:r>
    </w:p>
    <w:p w14:paraId="66466D45" w14:textId="26E6854B" w:rsidR="00DE7771" w:rsidRPr="00DE7771" w:rsidRDefault="003D15E4" w:rsidP="00DE7771">
      <w:r>
        <w:t xml:space="preserve">Consumables </w:t>
      </w:r>
      <w:r w:rsidR="002A33E9">
        <w:t xml:space="preserve">for all projects.  Materials in full spools as shown below will build approximately 100 projects.  Wire can often be reused. </w:t>
      </w:r>
      <w:r w:rsidR="00B61B2C">
        <w:t xml:space="preserve"> Actual consumption will be determined by the number of scenarios and type of scenario (ex.  4 way, 20A 240v)</w:t>
      </w:r>
    </w:p>
    <w:bookmarkStart w:id="0" w:name="_MON_1367238565"/>
    <w:bookmarkStart w:id="1" w:name="_MON_1367239397"/>
    <w:bookmarkStart w:id="2" w:name="_MON_1367239575"/>
    <w:bookmarkStart w:id="3" w:name="_MON_1369795945"/>
    <w:bookmarkStart w:id="4" w:name="_MON_1369796805"/>
    <w:bookmarkEnd w:id="0"/>
    <w:bookmarkEnd w:id="1"/>
    <w:bookmarkEnd w:id="2"/>
    <w:bookmarkEnd w:id="3"/>
    <w:bookmarkEnd w:id="4"/>
    <w:bookmarkStart w:id="5" w:name="_MON_1338441728"/>
    <w:bookmarkEnd w:id="5"/>
    <w:p w14:paraId="36DAD8BE" w14:textId="3FF17C03" w:rsidR="000465DB" w:rsidRPr="000465DB" w:rsidRDefault="00D276F4" w:rsidP="000465DB">
      <w:r>
        <w:rPr>
          <w:szCs w:val="20"/>
        </w:rPr>
        <w:object w:dxaOrig="9897" w:dyaOrig="5068" w14:anchorId="4719432B">
          <v:shape id="_x0000_i1031" type="#_x0000_t75" style="width:477.6pt;height:244.8pt" o:ole="">
            <v:imagedata r:id="rId16" o:title=""/>
          </v:shape>
          <o:OLEObject Type="Embed" ProgID="Excel.Sheet.8" ShapeID="_x0000_i1031" DrawAspect="Content" ObjectID="_1746616185" r:id="rId17"/>
        </w:object>
      </w:r>
    </w:p>
    <w:p w14:paraId="04B9C15A" w14:textId="2E2F4573" w:rsidR="003D15E4" w:rsidRDefault="00D276F4" w:rsidP="003D15E4">
      <w:pPr>
        <w:pStyle w:val="Heading1"/>
      </w:pPr>
      <w:r>
        <w:br w:type="page"/>
      </w:r>
      <w:r w:rsidR="003D15E4">
        <w:lastRenderedPageBreak/>
        <w:t>Materials (per board):</w:t>
      </w:r>
    </w:p>
    <w:p w14:paraId="653B4261" w14:textId="744D6CBA" w:rsidR="002A33E9" w:rsidRPr="002A33E9" w:rsidRDefault="002A33E9" w:rsidP="002A33E9">
      <w:r>
        <w:t>These are basically non-consumable.  Prices are 20</w:t>
      </w:r>
      <w:r w:rsidR="00F97E6C">
        <w:t>23</w:t>
      </w:r>
      <w:r>
        <w:t xml:space="preserve"> (Home Depot).</w:t>
      </w:r>
    </w:p>
    <w:tbl>
      <w:tblPr>
        <w:tblW w:w="0" w:type="auto"/>
        <w:tblInd w:w="108" w:type="dxa"/>
        <w:tblLook w:val="04A0" w:firstRow="1" w:lastRow="0" w:firstColumn="1" w:lastColumn="0" w:noHBand="0" w:noVBand="1"/>
      </w:tblPr>
      <w:tblGrid>
        <w:gridCol w:w="1023"/>
        <w:gridCol w:w="6207"/>
        <w:gridCol w:w="979"/>
        <w:gridCol w:w="1090"/>
      </w:tblGrid>
      <w:tr w:rsidR="00947AF8" w:rsidRPr="00947AF8" w14:paraId="1951D180" w14:textId="77777777" w:rsidTr="00947AF8">
        <w:trPr>
          <w:trHeight w:val="300"/>
        </w:trPr>
        <w:tc>
          <w:tcPr>
            <w:tcW w:w="0" w:type="auto"/>
            <w:tcBorders>
              <w:top w:val="nil"/>
              <w:left w:val="nil"/>
              <w:bottom w:val="nil"/>
              <w:right w:val="nil"/>
            </w:tcBorders>
            <w:shd w:val="clear" w:color="auto" w:fill="auto"/>
            <w:noWrap/>
            <w:vAlign w:val="center"/>
            <w:hideMark/>
          </w:tcPr>
          <w:p w14:paraId="6B38C854" w14:textId="77777777" w:rsidR="00947AF8" w:rsidRPr="00947AF8" w:rsidRDefault="00947AF8" w:rsidP="00947AF8">
            <w:pPr>
              <w:pStyle w:val="NoSpacing"/>
              <w:rPr>
                <w:b/>
                <w:bCs/>
                <w:lang w:bidi="ar-SA"/>
              </w:rPr>
            </w:pPr>
            <w:r w:rsidRPr="00947AF8">
              <w:rPr>
                <w:b/>
                <w:bCs/>
                <w:lang w:bidi="ar-SA"/>
              </w:rPr>
              <w:t>Quantity</w:t>
            </w:r>
          </w:p>
        </w:tc>
        <w:tc>
          <w:tcPr>
            <w:tcW w:w="0" w:type="auto"/>
            <w:tcBorders>
              <w:top w:val="nil"/>
              <w:left w:val="nil"/>
              <w:bottom w:val="nil"/>
              <w:right w:val="nil"/>
            </w:tcBorders>
            <w:shd w:val="clear" w:color="auto" w:fill="auto"/>
            <w:noWrap/>
            <w:vAlign w:val="center"/>
            <w:hideMark/>
          </w:tcPr>
          <w:p w14:paraId="7C6A2218" w14:textId="77777777" w:rsidR="00947AF8" w:rsidRPr="00947AF8" w:rsidRDefault="00947AF8" w:rsidP="00947AF8">
            <w:pPr>
              <w:pStyle w:val="NoSpacing"/>
              <w:rPr>
                <w:b/>
                <w:bCs/>
                <w:lang w:bidi="ar-SA"/>
              </w:rPr>
            </w:pPr>
            <w:r w:rsidRPr="00947AF8">
              <w:rPr>
                <w:b/>
                <w:bCs/>
                <w:lang w:bidi="ar-SA"/>
              </w:rPr>
              <w:t>Description</w:t>
            </w:r>
          </w:p>
        </w:tc>
        <w:tc>
          <w:tcPr>
            <w:tcW w:w="0" w:type="auto"/>
            <w:tcBorders>
              <w:top w:val="nil"/>
              <w:left w:val="nil"/>
              <w:bottom w:val="nil"/>
              <w:right w:val="nil"/>
            </w:tcBorders>
            <w:shd w:val="clear" w:color="auto" w:fill="auto"/>
            <w:noWrap/>
            <w:vAlign w:val="bottom"/>
            <w:hideMark/>
          </w:tcPr>
          <w:p w14:paraId="0EAADBFF" w14:textId="77777777" w:rsidR="00947AF8" w:rsidRPr="00947AF8" w:rsidRDefault="00947AF8" w:rsidP="00947AF8">
            <w:pPr>
              <w:pStyle w:val="NoSpacing"/>
              <w:rPr>
                <w:b/>
                <w:bCs/>
                <w:lang w:bidi="ar-SA"/>
              </w:rPr>
            </w:pPr>
            <w:r w:rsidRPr="00947AF8">
              <w:rPr>
                <w:b/>
                <w:bCs/>
                <w:lang w:bidi="ar-SA"/>
              </w:rPr>
              <w:t>Cost</w:t>
            </w:r>
          </w:p>
        </w:tc>
        <w:tc>
          <w:tcPr>
            <w:tcW w:w="0" w:type="auto"/>
            <w:tcBorders>
              <w:top w:val="nil"/>
              <w:left w:val="nil"/>
              <w:bottom w:val="nil"/>
              <w:right w:val="nil"/>
            </w:tcBorders>
            <w:shd w:val="clear" w:color="auto" w:fill="auto"/>
            <w:noWrap/>
            <w:vAlign w:val="bottom"/>
            <w:hideMark/>
          </w:tcPr>
          <w:p w14:paraId="4BC6810E" w14:textId="77777777" w:rsidR="00947AF8" w:rsidRPr="00947AF8" w:rsidRDefault="00947AF8" w:rsidP="00947AF8">
            <w:pPr>
              <w:pStyle w:val="NoSpacing"/>
              <w:rPr>
                <w:b/>
                <w:bCs/>
                <w:lang w:bidi="ar-SA"/>
              </w:rPr>
            </w:pPr>
            <w:r w:rsidRPr="00947AF8">
              <w:rPr>
                <w:b/>
                <w:bCs/>
                <w:lang w:bidi="ar-SA"/>
              </w:rPr>
              <w:t>Amount</w:t>
            </w:r>
          </w:p>
        </w:tc>
      </w:tr>
      <w:tr w:rsidR="00947AF8" w:rsidRPr="00947AF8" w14:paraId="2FD4B01B" w14:textId="77777777" w:rsidTr="00947AF8">
        <w:trPr>
          <w:trHeight w:val="300"/>
        </w:trPr>
        <w:tc>
          <w:tcPr>
            <w:tcW w:w="0" w:type="auto"/>
            <w:tcBorders>
              <w:top w:val="nil"/>
              <w:left w:val="nil"/>
              <w:bottom w:val="nil"/>
              <w:right w:val="nil"/>
            </w:tcBorders>
            <w:shd w:val="clear" w:color="auto" w:fill="auto"/>
            <w:noWrap/>
            <w:vAlign w:val="center"/>
            <w:hideMark/>
          </w:tcPr>
          <w:p w14:paraId="72DEE60D" w14:textId="77777777" w:rsidR="00947AF8" w:rsidRPr="00947AF8" w:rsidRDefault="00947AF8" w:rsidP="00947AF8">
            <w:pPr>
              <w:pStyle w:val="NoSpacing"/>
              <w:rPr>
                <w:lang w:bidi="ar-SA"/>
              </w:rPr>
            </w:pPr>
            <w:r w:rsidRPr="00947AF8">
              <w:rPr>
                <w:lang w:bidi="ar-SA"/>
              </w:rPr>
              <w:t>0.125</w:t>
            </w:r>
          </w:p>
        </w:tc>
        <w:tc>
          <w:tcPr>
            <w:tcW w:w="0" w:type="auto"/>
            <w:tcBorders>
              <w:top w:val="nil"/>
              <w:left w:val="nil"/>
              <w:bottom w:val="nil"/>
              <w:right w:val="nil"/>
            </w:tcBorders>
            <w:shd w:val="clear" w:color="auto" w:fill="auto"/>
            <w:noWrap/>
            <w:vAlign w:val="center"/>
            <w:hideMark/>
          </w:tcPr>
          <w:p w14:paraId="6C2C76A8" w14:textId="77777777" w:rsidR="00947AF8" w:rsidRPr="00947AF8" w:rsidRDefault="00947AF8" w:rsidP="00947AF8">
            <w:pPr>
              <w:pStyle w:val="NoSpacing"/>
              <w:rPr>
                <w:lang w:bidi="ar-SA"/>
              </w:rPr>
            </w:pPr>
            <w:r w:rsidRPr="00947AF8">
              <w:rPr>
                <w:lang w:bidi="ar-SA"/>
              </w:rPr>
              <w:t>½ CC Plywood board (8 per sheet)</w:t>
            </w:r>
          </w:p>
        </w:tc>
        <w:tc>
          <w:tcPr>
            <w:tcW w:w="0" w:type="auto"/>
            <w:tcBorders>
              <w:top w:val="nil"/>
              <w:left w:val="nil"/>
              <w:bottom w:val="nil"/>
              <w:right w:val="nil"/>
            </w:tcBorders>
            <w:shd w:val="clear" w:color="auto" w:fill="auto"/>
            <w:noWrap/>
            <w:vAlign w:val="bottom"/>
            <w:hideMark/>
          </w:tcPr>
          <w:p w14:paraId="00D107A4" w14:textId="77777777" w:rsidR="00947AF8" w:rsidRPr="00947AF8" w:rsidRDefault="00947AF8" w:rsidP="00947AF8">
            <w:pPr>
              <w:pStyle w:val="NoSpacing"/>
              <w:rPr>
                <w:lang w:bidi="ar-SA"/>
              </w:rPr>
            </w:pPr>
            <w:r w:rsidRPr="00947AF8">
              <w:rPr>
                <w:lang w:bidi="ar-SA"/>
              </w:rPr>
              <w:t xml:space="preserve"> </w:t>
            </w:r>
            <w:proofErr w:type="gramStart"/>
            <w:r w:rsidRPr="00947AF8">
              <w:rPr>
                <w:lang w:bidi="ar-SA"/>
              </w:rPr>
              <w:t>$  65.00</w:t>
            </w:r>
            <w:proofErr w:type="gramEnd"/>
            <w:r w:rsidRPr="00947AF8">
              <w:rPr>
                <w:lang w:bidi="ar-SA"/>
              </w:rPr>
              <w:t xml:space="preserve"> </w:t>
            </w:r>
          </w:p>
        </w:tc>
        <w:tc>
          <w:tcPr>
            <w:tcW w:w="0" w:type="auto"/>
            <w:tcBorders>
              <w:top w:val="nil"/>
              <w:left w:val="nil"/>
              <w:bottom w:val="nil"/>
              <w:right w:val="nil"/>
            </w:tcBorders>
            <w:shd w:val="clear" w:color="auto" w:fill="auto"/>
            <w:noWrap/>
            <w:vAlign w:val="bottom"/>
            <w:hideMark/>
          </w:tcPr>
          <w:p w14:paraId="6E1ED4C0" w14:textId="77777777" w:rsidR="00947AF8" w:rsidRPr="00947AF8" w:rsidRDefault="00947AF8" w:rsidP="00947AF8">
            <w:pPr>
              <w:pStyle w:val="NoSpacing"/>
              <w:rPr>
                <w:lang w:bidi="ar-SA"/>
              </w:rPr>
            </w:pPr>
            <w:r w:rsidRPr="00947AF8">
              <w:rPr>
                <w:lang w:bidi="ar-SA"/>
              </w:rPr>
              <w:t xml:space="preserve"> $      8.13 </w:t>
            </w:r>
          </w:p>
        </w:tc>
      </w:tr>
      <w:tr w:rsidR="00947AF8" w:rsidRPr="00947AF8" w14:paraId="0C738001" w14:textId="77777777" w:rsidTr="00947AF8">
        <w:trPr>
          <w:trHeight w:val="300"/>
        </w:trPr>
        <w:tc>
          <w:tcPr>
            <w:tcW w:w="0" w:type="auto"/>
            <w:tcBorders>
              <w:top w:val="nil"/>
              <w:left w:val="nil"/>
              <w:bottom w:val="nil"/>
              <w:right w:val="nil"/>
            </w:tcBorders>
            <w:shd w:val="clear" w:color="auto" w:fill="auto"/>
            <w:noWrap/>
            <w:vAlign w:val="center"/>
            <w:hideMark/>
          </w:tcPr>
          <w:p w14:paraId="0D74BF79" w14:textId="77777777" w:rsidR="00947AF8" w:rsidRPr="00947AF8" w:rsidRDefault="00947AF8" w:rsidP="00947AF8">
            <w:pPr>
              <w:pStyle w:val="NoSpacing"/>
              <w:rPr>
                <w:lang w:bidi="ar-SA"/>
              </w:rPr>
            </w:pPr>
            <w:r w:rsidRPr="00947AF8">
              <w:rPr>
                <w:lang w:bidi="ar-SA"/>
              </w:rPr>
              <w:t>1</w:t>
            </w:r>
          </w:p>
        </w:tc>
        <w:tc>
          <w:tcPr>
            <w:tcW w:w="0" w:type="auto"/>
            <w:tcBorders>
              <w:top w:val="nil"/>
              <w:left w:val="nil"/>
              <w:bottom w:val="nil"/>
              <w:right w:val="nil"/>
            </w:tcBorders>
            <w:shd w:val="clear" w:color="auto" w:fill="auto"/>
            <w:noWrap/>
            <w:vAlign w:val="center"/>
            <w:hideMark/>
          </w:tcPr>
          <w:p w14:paraId="52E23942" w14:textId="77777777" w:rsidR="00947AF8" w:rsidRPr="00947AF8" w:rsidRDefault="00947AF8" w:rsidP="00947AF8">
            <w:pPr>
              <w:pStyle w:val="NoSpacing"/>
              <w:rPr>
                <w:lang w:bidi="ar-SA"/>
              </w:rPr>
            </w:pPr>
            <w:r w:rsidRPr="00947AF8">
              <w:rPr>
                <w:lang w:bidi="ar-SA"/>
              </w:rPr>
              <w:t>60-100A surface mount panel with separate grounding bar</w:t>
            </w:r>
          </w:p>
        </w:tc>
        <w:tc>
          <w:tcPr>
            <w:tcW w:w="0" w:type="auto"/>
            <w:tcBorders>
              <w:top w:val="nil"/>
              <w:left w:val="nil"/>
              <w:bottom w:val="nil"/>
              <w:right w:val="nil"/>
            </w:tcBorders>
            <w:shd w:val="clear" w:color="auto" w:fill="auto"/>
            <w:noWrap/>
            <w:vAlign w:val="bottom"/>
            <w:hideMark/>
          </w:tcPr>
          <w:p w14:paraId="4BBB6A93" w14:textId="77777777" w:rsidR="00947AF8" w:rsidRPr="00947AF8" w:rsidRDefault="00947AF8" w:rsidP="00947AF8">
            <w:pPr>
              <w:pStyle w:val="NoSpacing"/>
              <w:rPr>
                <w:lang w:bidi="ar-SA"/>
              </w:rPr>
            </w:pPr>
            <w:r w:rsidRPr="00947AF8">
              <w:rPr>
                <w:lang w:bidi="ar-SA"/>
              </w:rPr>
              <w:t xml:space="preserve"> </w:t>
            </w:r>
            <w:proofErr w:type="gramStart"/>
            <w:r w:rsidRPr="00947AF8">
              <w:rPr>
                <w:lang w:bidi="ar-SA"/>
              </w:rPr>
              <w:t>$  30.00</w:t>
            </w:r>
            <w:proofErr w:type="gramEnd"/>
            <w:r w:rsidRPr="00947AF8">
              <w:rPr>
                <w:lang w:bidi="ar-SA"/>
              </w:rPr>
              <w:t xml:space="preserve"> </w:t>
            </w:r>
          </w:p>
        </w:tc>
        <w:tc>
          <w:tcPr>
            <w:tcW w:w="0" w:type="auto"/>
            <w:tcBorders>
              <w:top w:val="nil"/>
              <w:left w:val="nil"/>
              <w:bottom w:val="nil"/>
              <w:right w:val="nil"/>
            </w:tcBorders>
            <w:shd w:val="clear" w:color="auto" w:fill="auto"/>
            <w:noWrap/>
            <w:vAlign w:val="bottom"/>
            <w:hideMark/>
          </w:tcPr>
          <w:p w14:paraId="6FF45BD2" w14:textId="77777777" w:rsidR="00947AF8" w:rsidRPr="00947AF8" w:rsidRDefault="00947AF8" w:rsidP="00947AF8">
            <w:pPr>
              <w:pStyle w:val="NoSpacing"/>
              <w:rPr>
                <w:lang w:bidi="ar-SA"/>
              </w:rPr>
            </w:pPr>
            <w:r w:rsidRPr="00947AF8">
              <w:rPr>
                <w:lang w:bidi="ar-SA"/>
              </w:rPr>
              <w:t xml:space="preserve"> $    30.00 </w:t>
            </w:r>
          </w:p>
        </w:tc>
      </w:tr>
      <w:tr w:rsidR="00947AF8" w:rsidRPr="00947AF8" w14:paraId="1023A162" w14:textId="77777777" w:rsidTr="00947AF8">
        <w:trPr>
          <w:trHeight w:val="300"/>
        </w:trPr>
        <w:tc>
          <w:tcPr>
            <w:tcW w:w="0" w:type="auto"/>
            <w:tcBorders>
              <w:top w:val="nil"/>
              <w:left w:val="nil"/>
              <w:bottom w:val="nil"/>
              <w:right w:val="nil"/>
            </w:tcBorders>
            <w:shd w:val="clear" w:color="auto" w:fill="auto"/>
            <w:noWrap/>
            <w:vAlign w:val="center"/>
            <w:hideMark/>
          </w:tcPr>
          <w:p w14:paraId="46024B74" w14:textId="77777777" w:rsidR="00947AF8" w:rsidRPr="00947AF8" w:rsidRDefault="00947AF8" w:rsidP="00947AF8">
            <w:pPr>
              <w:pStyle w:val="NoSpacing"/>
              <w:rPr>
                <w:lang w:bidi="ar-SA"/>
              </w:rPr>
            </w:pPr>
            <w:r w:rsidRPr="00947AF8">
              <w:rPr>
                <w:lang w:bidi="ar-SA"/>
              </w:rPr>
              <w:t>1</w:t>
            </w:r>
          </w:p>
        </w:tc>
        <w:tc>
          <w:tcPr>
            <w:tcW w:w="0" w:type="auto"/>
            <w:tcBorders>
              <w:top w:val="nil"/>
              <w:left w:val="nil"/>
              <w:bottom w:val="nil"/>
              <w:right w:val="nil"/>
            </w:tcBorders>
            <w:shd w:val="clear" w:color="auto" w:fill="auto"/>
            <w:noWrap/>
            <w:vAlign w:val="center"/>
            <w:hideMark/>
          </w:tcPr>
          <w:p w14:paraId="6115779B" w14:textId="77777777" w:rsidR="00947AF8" w:rsidRPr="00947AF8" w:rsidRDefault="00947AF8" w:rsidP="00947AF8">
            <w:pPr>
              <w:pStyle w:val="NoSpacing"/>
              <w:rPr>
                <w:lang w:bidi="ar-SA"/>
              </w:rPr>
            </w:pPr>
            <w:r w:rsidRPr="00947AF8">
              <w:rPr>
                <w:lang w:bidi="ar-SA"/>
              </w:rPr>
              <w:t>Quad breaker 15A/20A</w:t>
            </w:r>
          </w:p>
        </w:tc>
        <w:tc>
          <w:tcPr>
            <w:tcW w:w="0" w:type="auto"/>
            <w:tcBorders>
              <w:top w:val="nil"/>
              <w:left w:val="nil"/>
              <w:bottom w:val="nil"/>
              <w:right w:val="nil"/>
            </w:tcBorders>
            <w:shd w:val="clear" w:color="auto" w:fill="auto"/>
            <w:noWrap/>
            <w:vAlign w:val="bottom"/>
            <w:hideMark/>
          </w:tcPr>
          <w:p w14:paraId="0F9A66AE" w14:textId="77777777" w:rsidR="00947AF8" w:rsidRPr="00947AF8" w:rsidRDefault="00947AF8" w:rsidP="00947AF8">
            <w:pPr>
              <w:pStyle w:val="NoSpacing"/>
              <w:rPr>
                <w:lang w:bidi="ar-SA"/>
              </w:rPr>
            </w:pPr>
            <w:r w:rsidRPr="00947AF8">
              <w:rPr>
                <w:lang w:bidi="ar-SA"/>
              </w:rPr>
              <w:t xml:space="preserve"> </w:t>
            </w:r>
            <w:proofErr w:type="gramStart"/>
            <w:r w:rsidRPr="00947AF8">
              <w:rPr>
                <w:lang w:bidi="ar-SA"/>
              </w:rPr>
              <w:t>$  30.00</w:t>
            </w:r>
            <w:proofErr w:type="gramEnd"/>
            <w:r w:rsidRPr="00947AF8">
              <w:rPr>
                <w:lang w:bidi="ar-SA"/>
              </w:rPr>
              <w:t xml:space="preserve"> </w:t>
            </w:r>
          </w:p>
        </w:tc>
        <w:tc>
          <w:tcPr>
            <w:tcW w:w="0" w:type="auto"/>
            <w:tcBorders>
              <w:top w:val="nil"/>
              <w:left w:val="nil"/>
              <w:bottom w:val="nil"/>
              <w:right w:val="nil"/>
            </w:tcBorders>
            <w:shd w:val="clear" w:color="auto" w:fill="auto"/>
            <w:noWrap/>
            <w:vAlign w:val="bottom"/>
            <w:hideMark/>
          </w:tcPr>
          <w:p w14:paraId="3161CDDF" w14:textId="77777777" w:rsidR="00947AF8" w:rsidRPr="00947AF8" w:rsidRDefault="00947AF8" w:rsidP="00947AF8">
            <w:pPr>
              <w:pStyle w:val="NoSpacing"/>
              <w:rPr>
                <w:lang w:bidi="ar-SA"/>
              </w:rPr>
            </w:pPr>
            <w:r w:rsidRPr="00947AF8">
              <w:rPr>
                <w:lang w:bidi="ar-SA"/>
              </w:rPr>
              <w:t xml:space="preserve"> $    30.00 </w:t>
            </w:r>
          </w:p>
        </w:tc>
      </w:tr>
      <w:tr w:rsidR="00947AF8" w:rsidRPr="00947AF8" w14:paraId="7A3F7F60" w14:textId="77777777" w:rsidTr="00947AF8">
        <w:trPr>
          <w:trHeight w:val="300"/>
        </w:trPr>
        <w:tc>
          <w:tcPr>
            <w:tcW w:w="0" w:type="auto"/>
            <w:tcBorders>
              <w:top w:val="nil"/>
              <w:left w:val="nil"/>
              <w:bottom w:val="nil"/>
              <w:right w:val="nil"/>
            </w:tcBorders>
            <w:shd w:val="clear" w:color="auto" w:fill="auto"/>
            <w:noWrap/>
            <w:vAlign w:val="center"/>
            <w:hideMark/>
          </w:tcPr>
          <w:p w14:paraId="41F2D703" w14:textId="77777777" w:rsidR="00947AF8" w:rsidRPr="00947AF8" w:rsidRDefault="00947AF8" w:rsidP="00947AF8">
            <w:pPr>
              <w:pStyle w:val="NoSpacing"/>
              <w:rPr>
                <w:lang w:bidi="ar-SA"/>
              </w:rPr>
            </w:pPr>
            <w:r w:rsidRPr="00947AF8">
              <w:rPr>
                <w:lang w:bidi="ar-SA"/>
              </w:rPr>
              <w:t>4</w:t>
            </w:r>
          </w:p>
        </w:tc>
        <w:tc>
          <w:tcPr>
            <w:tcW w:w="0" w:type="auto"/>
            <w:tcBorders>
              <w:top w:val="nil"/>
              <w:left w:val="nil"/>
              <w:bottom w:val="nil"/>
              <w:right w:val="nil"/>
            </w:tcBorders>
            <w:shd w:val="clear" w:color="auto" w:fill="auto"/>
            <w:noWrap/>
            <w:vAlign w:val="center"/>
            <w:hideMark/>
          </w:tcPr>
          <w:p w14:paraId="1C2F6097" w14:textId="77777777" w:rsidR="00947AF8" w:rsidRPr="00947AF8" w:rsidRDefault="00947AF8" w:rsidP="00947AF8">
            <w:pPr>
              <w:pStyle w:val="NoSpacing"/>
              <w:rPr>
                <w:lang w:bidi="ar-SA"/>
              </w:rPr>
            </w:pPr>
            <w:r w:rsidRPr="00947AF8">
              <w:rPr>
                <w:lang w:bidi="ar-SA"/>
              </w:rPr>
              <w:t>4” sq. Electrical boxes with ½” KO</w:t>
            </w:r>
          </w:p>
        </w:tc>
        <w:tc>
          <w:tcPr>
            <w:tcW w:w="0" w:type="auto"/>
            <w:tcBorders>
              <w:top w:val="nil"/>
              <w:left w:val="nil"/>
              <w:bottom w:val="nil"/>
              <w:right w:val="nil"/>
            </w:tcBorders>
            <w:shd w:val="clear" w:color="auto" w:fill="auto"/>
            <w:noWrap/>
            <w:vAlign w:val="bottom"/>
            <w:hideMark/>
          </w:tcPr>
          <w:p w14:paraId="609933CE" w14:textId="77777777" w:rsidR="00947AF8" w:rsidRPr="00947AF8" w:rsidRDefault="00947AF8" w:rsidP="00947AF8">
            <w:pPr>
              <w:pStyle w:val="NoSpacing"/>
              <w:rPr>
                <w:lang w:bidi="ar-SA"/>
              </w:rPr>
            </w:pPr>
            <w:r w:rsidRPr="00947AF8">
              <w:rPr>
                <w:lang w:bidi="ar-SA"/>
              </w:rPr>
              <w:t xml:space="preserve"> $    3.60 </w:t>
            </w:r>
          </w:p>
        </w:tc>
        <w:tc>
          <w:tcPr>
            <w:tcW w:w="0" w:type="auto"/>
            <w:tcBorders>
              <w:top w:val="nil"/>
              <w:left w:val="nil"/>
              <w:bottom w:val="nil"/>
              <w:right w:val="nil"/>
            </w:tcBorders>
            <w:shd w:val="clear" w:color="auto" w:fill="auto"/>
            <w:noWrap/>
            <w:vAlign w:val="bottom"/>
            <w:hideMark/>
          </w:tcPr>
          <w:p w14:paraId="70655374" w14:textId="77777777" w:rsidR="00947AF8" w:rsidRPr="00947AF8" w:rsidRDefault="00947AF8" w:rsidP="00947AF8">
            <w:pPr>
              <w:pStyle w:val="NoSpacing"/>
              <w:rPr>
                <w:lang w:bidi="ar-SA"/>
              </w:rPr>
            </w:pPr>
            <w:r w:rsidRPr="00947AF8">
              <w:rPr>
                <w:lang w:bidi="ar-SA"/>
              </w:rPr>
              <w:t xml:space="preserve"> $    14.40 </w:t>
            </w:r>
          </w:p>
        </w:tc>
      </w:tr>
      <w:tr w:rsidR="00947AF8" w:rsidRPr="00947AF8" w14:paraId="468E61C0" w14:textId="77777777" w:rsidTr="00947AF8">
        <w:trPr>
          <w:trHeight w:val="300"/>
        </w:trPr>
        <w:tc>
          <w:tcPr>
            <w:tcW w:w="0" w:type="auto"/>
            <w:tcBorders>
              <w:top w:val="nil"/>
              <w:left w:val="nil"/>
              <w:bottom w:val="nil"/>
              <w:right w:val="nil"/>
            </w:tcBorders>
            <w:shd w:val="clear" w:color="auto" w:fill="auto"/>
            <w:noWrap/>
            <w:vAlign w:val="center"/>
            <w:hideMark/>
          </w:tcPr>
          <w:p w14:paraId="710677FD" w14:textId="77777777" w:rsidR="00947AF8" w:rsidRPr="00947AF8" w:rsidRDefault="00947AF8" w:rsidP="00947AF8">
            <w:pPr>
              <w:pStyle w:val="NoSpacing"/>
              <w:rPr>
                <w:lang w:bidi="ar-SA"/>
              </w:rPr>
            </w:pPr>
            <w:r w:rsidRPr="00947AF8">
              <w:rPr>
                <w:lang w:bidi="ar-SA"/>
              </w:rPr>
              <w:t>10</w:t>
            </w:r>
          </w:p>
        </w:tc>
        <w:tc>
          <w:tcPr>
            <w:tcW w:w="0" w:type="auto"/>
            <w:tcBorders>
              <w:top w:val="nil"/>
              <w:left w:val="nil"/>
              <w:bottom w:val="nil"/>
              <w:right w:val="nil"/>
            </w:tcBorders>
            <w:shd w:val="clear" w:color="auto" w:fill="auto"/>
            <w:noWrap/>
            <w:vAlign w:val="center"/>
            <w:hideMark/>
          </w:tcPr>
          <w:p w14:paraId="20361754" w14:textId="77777777" w:rsidR="00947AF8" w:rsidRPr="00947AF8" w:rsidRDefault="00947AF8" w:rsidP="00947AF8">
            <w:pPr>
              <w:pStyle w:val="NoSpacing"/>
              <w:rPr>
                <w:lang w:bidi="ar-SA"/>
              </w:rPr>
            </w:pPr>
            <w:r w:rsidRPr="00947AF8">
              <w:rPr>
                <w:lang w:bidi="ar-SA"/>
              </w:rPr>
              <w:t>½” EMT Box connectors (5 pk)</w:t>
            </w:r>
          </w:p>
        </w:tc>
        <w:tc>
          <w:tcPr>
            <w:tcW w:w="0" w:type="auto"/>
            <w:tcBorders>
              <w:top w:val="nil"/>
              <w:left w:val="nil"/>
              <w:bottom w:val="nil"/>
              <w:right w:val="nil"/>
            </w:tcBorders>
            <w:shd w:val="clear" w:color="auto" w:fill="auto"/>
            <w:noWrap/>
            <w:vAlign w:val="bottom"/>
            <w:hideMark/>
          </w:tcPr>
          <w:p w14:paraId="5629B314" w14:textId="77777777" w:rsidR="00947AF8" w:rsidRPr="00947AF8" w:rsidRDefault="00947AF8" w:rsidP="00947AF8">
            <w:pPr>
              <w:pStyle w:val="NoSpacing"/>
              <w:rPr>
                <w:lang w:bidi="ar-SA"/>
              </w:rPr>
            </w:pPr>
            <w:r w:rsidRPr="00947AF8">
              <w:rPr>
                <w:lang w:bidi="ar-SA"/>
              </w:rPr>
              <w:t xml:space="preserve"> $    0.80 </w:t>
            </w:r>
          </w:p>
        </w:tc>
        <w:tc>
          <w:tcPr>
            <w:tcW w:w="0" w:type="auto"/>
            <w:tcBorders>
              <w:top w:val="nil"/>
              <w:left w:val="nil"/>
              <w:bottom w:val="nil"/>
              <w:right w:val="nil"/>
            </w:tcBorders>
            <w:shd w:val="clear" w:color="auto" w:fill="auto"/>
            <w:noWrap/>
            <w:vAlign w:val="bottom"/>
            <w:hideMark/>
          </w:tcPr>
          <w:p w14:paraId="18C7DDA2" w14:textId="77777777" w:rsidR="00947AF8" w:rsidRPr="00947AF8" w:rsidRDefault="00947AF8" w:rsidP="00947AF8">
            <w:pPr>
              <w:pStyle w:val="NoSpacing"/>
              <w:rPr>
                <w:lang w:bidi="ar-SA"/>
              </w:rPr>
            </w:pPr>
            <w:r w:rsidRPr="00947AF8">
              <w:rPr>
                <w:lang w:bidi="ar-SA"/>
              </w:rPr>
              <w:t xml:space="preserve"> $      8.00 </w:t>
            </w:r>
          </w:p>
        </w:tc>
      </w:tr>
      <w:tr w:rsidR="00947AF8" w:rsidRPr="00947AF8" w14:paraId="11C815CA" w14:textId="77777777" w:rsidTr="00947AF8">
        <w:trPr>
          <w:trHeight w:val="300"/>
        </w:trPr>
        <w:tc>
          <w:tcPr>
            <w:tcW w:w="0" w:type="auto"/>
            <w:tcBorders>
              <w:top w:val="nil"/>
              <w:left w:val="nil"/>
              <w:bottom w:val="nil"/>
              <w:right w:val="nil"/>
            </w:tcBorders>
            <w:shd w:val="clear" w:color="auto" w:fill="auto"/>
            <w:noWrap/>
            <w:vAlign w:val="center"/>
            <w:hideMark/>
          </w:tcPr>
          <w:p w14:paraId="5F48CAAE" w14:textId="77777777" w:rsidR="00947AF8" w:rsidRPr="00947AF8" w:rsidRDefault="00947AF8" w:rsidP="00947AF8">
            <w:pPr>
              <w:pStyle w:val="NoSpacing"/>
              <w:rPr>
                <w:lang w:bidi="ar-SA"/>
              </w:rPr>
            </w:pPr>
            <w:r w:rsidRPr="00947AF8">
              <w:rPr>
                <w:lang w:bidi="ar-SA"/>
              </w:rPr>
              <w:t>0.25</w:t>
            </w:r>
          </w:p>
        </w:tc>
        <w:tc>
          <w:tcPr>
            <w:tcW w:w="0" w:type="auto"/>
            <w:tcBorders>
              <w:top w:val="nil"/>
              <w:left w:val="nil"/>
              <w:bottom w:val="nil"/>
              <w:right w:val="nil"/>
            </w:tcBorders>
            <w:shd w:val="clear" w:color="auto" w:fill="auto"/>
            <w:noWrap/>
            <w:vAlign w:val="center"/>
            <w:hideMark/>
          </w:tcPr>
          <w:p w14:paraId="06945D71" w14:textId="77777777" w:rsidR="00947AF8" w:rsidRPr="00947AF8" w:rsidRDefault="00947AF8" w:rsidP="00947AF8">
            <w:pPr>
              <w:pStyle w:val="NoSpacing"/>
              <w:rPr>
                <w:lang w:bidi="ar-SA"/>
              </w:rPr>
            </w:pPr>
            <w:r w:rsidRPr="00947AF8">
              <w:rPr>
                <w:lang w:bidi="ar-SA"/>
              </w:rPr>
              <w:t>½” EMT (10’)</w:t>
            </w:r>
          </w:p>
        </w:tc>
        <w:tc>
          <w:tcPr>
            <w:tcW w:w="0" w:type="auto"/>
            <w:tcBorders>
              <w:top w:val="nil"/>
              <w:left w:val="nil"/>
              <w:bottom w:val="nil"/>
              <w:right w:val="nil"/>
            </w:tcBorders>
            <w:shd w:val="clear" w:color="auto" w:fill="auto"/>
            <w:noWrap/>
            <w:vAlign w:val="bottom"/>
            <w:hideMark/>
          </w:tcPr>
          <w:p w14:paraId="04D15E91" w14:textId="77777777" w:rsidR="00947AF8" w:rsidRPr="00947AF8" w:rsidRDefault="00947AF8" w:rsidP="00947AF8">
            <w:pPr>
              <w:pStyle w:val="NoSpacing"/>
              <w:rPr>
                <w:lang w:bidi="ar-SA"/>
              </w:rPr>
            </w:pPr>
            <w:r w:rsidRPr="00947AF8">
              <w:rPr>
                <w:lang w:bidi="ar-SA"/>
              </w:rPr>
              <w:t xml:space="preserve"> $    6.50 </w:t>
            </w:r>
          </w:p>
        </w:tc>
        <w:tc>
          <w:tcPr>
            <w:tcW w:w="0" w:type="auto"/>
            <w:tcBorders>
              <w:top w:val="nil"/>
              <w:left w:val="nil"/>
              <w:bottom w:val="nil"/>
              <w:right w:val="nil"/>
            </w:tcBorders>
            <w:shd w:val="clear" w:color="auto" w:fill="auto"/>
            <w:noWrap/>
            <w:vAlign w:val="bottom"/>
            <w:hideMark/>
          </w:tcPr>
          <w:p w14:paraId="6F25A216" w14:textId="77777777" w:rsidR="00947AF8" w:rsidRPr="00947AF8" w:rsidRDefault="00947AF8" w:rsidP="00947AF8">
            <w:pPr>
              <w:pStyle w:val="NoSpacing"/>
              <w:rPr>
                <w:lang w:bidi="ar-SA"/>
              </w:rPr>
            </w:pPr>
            <w:r w:rsidRPr="00947AF8">
              <w:rPr>
                <w:lang w:bidi="ar-SA"/>
              </w:rPr>
              <w:t xml:space="preserve"> $      1.63 </w:t>
            </w:r>
          </w:p>
        </w:tc>
      </w:tr>
      <w:tr w:rsidR="00947AF8" w:rsidRPr="00947AF8" w14:paraId="0834CCC9" w14:textId="77777777" w:rsidTr="00947AF8">
        <w:trPr>
          <w:trHeight w:val="300"/>
        </w:trPr>
        <w:tc>
          <w:tcPr>
            <w:tcW w:w="0" w:type="auto"/>
            <w:tcBorders>
              <w:top w:val="nil"/>
              <w:left w:val="nil"/>
              <w:bottom w:val="nil"/>
              <w:right w:val="nil"/>
            </w:tcBorders>
            <w:shd w:val="clear" w:color="auto" w:fill="auto"/>
            <w:noWrap/>
            <w:vAlign w:val="center"/>
            <w:hideMark/>
          </w:tcPr>
          <w:p w14:paraId="43F89A29" w14:textId="77777777" w:rsidR="00947AF8" w:rsidRPr="00947AF8" w:rsidRDefault="00947AF8" w:rsidP="00947AF8">
            <w:pPr>
              <w:pStyle w:val="NoSpacing"/>
              <w:rPr>
                <w:lang w:bidi="ar-SA"/>
              </w:rPr>
            </w:pPr>
            <w:r w:rsidRPr="00947AF8">
              <w:rPr>
                <w:lang w:bidi="ar-SA"/>
              </w:rPr>
              <w:t>0.04</w:t>
            </w:r>
          </w:p>
        </w:tc>
        <w:tc>
          <w:tcPr>
            <w:tcW w:w="0" w:type="auto"/>
            <w:tcBorders>
              <w:top w:val="nil"/>
              <w:left w:val="nil"/>
              <w:bottom w:val="nil"/>
              <w:right w:val="nil"/>
            </w:tcBorders>
            <w:shd w:val="clear" w:color="auto" w:fill="auto"/>
            <w:noWrap/>
            <w:vAlign w:val="center"/>
            <w:hideMark/>
          </w:tcPr>
          <w:p w14:paraId="333EDE14" w14:textId="77777777" w:rsidR="00947AF8" w:rsidRPr="00947AF8" w:rsidRDefault="00947AF8" w:rsidP="00947AF8">
            <w:pPr>
              <w:pStyle w:val="NoSpacing"/>
              <w:rPr>
                <w:lang w:bidi="ar-SA"/>
              </w:rPr>
            </w:pPr>
            <w:r w:rsidRPr="00947AF8">
              <w:rPr>
                <w:lang w:bidi="ar-SA"/>
              </w:rPr>
              <w:t>Grounding screws installed in the boxes (100)</w:t>
            </w:r>
          </w:p>
        </w:tc>
        <w:tc>
          <w:tcPr>
            <w:tcW w:w="0" w:type="auto"/>
            <w:tcBorders>
              <w:top w:val="nil"/>
              <w:left w:val="nil"/>
              <w:bottom w:val="nil"/>
              <w:right w:val="nil"/>
            </w:tcBorders>
            <w:shd w:val="clear" w:color="auto" w:fill="auto"/>
            <w:noWrap/>
            <w:vAlign w:val="bottom"/>
            <w:hideMark/>
          </w:tcPr>
          <w:p w14:paraId="0DDA6E2D" w14:textId="77777777" w:rsidR="00947AF8" w:rsidRPr="00947AF8" w:rsidRDefault="00947AF8" w:rsidP="00947AF8">
            <w:pPr>
              <w:pStyle w:val="NoSpacing"/>
              <w:rPr>
                <w:lang w:bidi="ar-SA"/>
              </w:rPr>
            </w:pPr>
            <w:r w:rsidRPr="00947AF8">
              <w:rPr>
                <w:lang w:bidi="ar-SA"/>
              </w:rPr>
              <w:t xml:space="preserve"> </w:t>
            </w:r>
            <w:proofErr w:type="gramStart"/>
            <w:r w:rsidRPr="00947AF8">
              <w:rPr>
                <w:lang w:bidi="ar-SA"/>
              </w:rPr>
              <w:t>$  11.00</w:t>
            </w:r>
            <w:proofErr w:type="gramEnd"/>
            <w:r w:rsidRPr="00947AF8">
              <w:rPr>
                <w:lang w:bidi="ar-SA"/>
              </w:rPr>
              <w:t xml:space="preserve"> </w:t>
            </w:r>
          </w:p>
        </w:tc>
        <w:tc>
          <w:tcPr>
            <w:tcW w:w="0" w:type="auto"/>
            <w:tcBorders>
              <w:top w:val="nil"/>
              <w:left w:val="nil"/>
              <w:bottom w:val="nil"/>
              <w:right w:val="nil"/>
            </w:tcBorders>
            <w:shd w:val="clear" w:color="auto" w:fill="auto"/>
            <w:noWrap/>
            <w:vAlign w:val="bottom"/>
            <w:hideMark/>
          </w:tcPr>
          <w:p w14:paraId="0FC15DB6" w14:textId="77777777" w:rsidR="00947AF8" w:rsidRPr="00947AF8" w:rsidRDefault="00947AF8" w:rsidP="00947AF8">
            <w:pPr>
              <w:pStyle w:val="NoSpacing"/>
              <w:rPr>
                <w:lang w:bidi="ar-SA"/>
              </w:rPr>
            </w:pPr>
            <w:r w:rsidRPr="00947AF8">
              <w:rPr>
                <w:lang w:bidi="ar-SA"/>
              </w:rPr>
              <w:t xml:space="preserve"> $      0.44 </w:t>
            </w:r>
          </w:p>
        </w:tc>
      </w:tr>
      <w:tr w:rsidR="00947AF8" w:rsidRPr="00947AF8" w14:paraId="750890D5" w14:textId="77777777" w:rsidTr="00947AF8">
        <w:trPr>
          <w:trHeight w:val="300"/>
        </w:trPr>
        <w:tc>
          <w:tcPr>
            <w:tcW w:w="0" w:type="auto"/>
            <w:tcBorders>
              <w:top w:val="nil"/>
              <w:left w:val="nil"/>
              <w:bottom w:val="nil"/>
              <w:right w:val="nil"/>
            </w:tcBorders>
            <w:shd w:val="clear" w:color="auto" w:fill="auto"/>
            <w:noWrap/>
            <w:vAlign w:val="center"/>
            <w:hideMark/>
          </w:tcPr>
          <w:p w14:paraId="6CA1014D" w14:textId="77777777" w:rsidR="00947AF8" w:rsidRPr="00947AF8" w:rsidRDefault="00947AF8" w:rsidP="00947AF8">
            <w:pPr>
              <w:pStyle w:val="NoSpacing"/>
              <w:rPr>
                <w:lang w:bidi="ar-SA"/>
              </w:rPr>
            </w:pPr>
            <w:r w:rsidRPr="00947AF8">
              <w:rPr>
                <w:lang w:bidi="ar-SA"/>
              </w:rPr>
              <w:t>1</w:t>
            </w:r>
          </w:p>
        </w:tc>
        <w:tc>
          <w:tcPr>
            <w:tcW w:w="0" w:type="auto"/>
            <w:tcBorders>
              <w:top w:val="nil"/>
              <w:left w:val="nil"/>
              <w:bottom w:val="nil"/>
              <w:right w:val="nil"/>
            </w:tcBorders>
            <w:shd w:val="clear" w:color="auto" w:fill="auto"/>
            <w:noWrap/>
            <w:vAlign w:val="center"/>
            <w:hideMark/>
          </w:tcPr>
          <w:p w14:paraId="77BBCF58" w14:textId="6F6E06C4" w:rsidR="00947AF8" w:rsidRPr="00947AF8" w:rsidRDefault="00947AF8" w:rsidP="00947AF8">
            <w:pPr>
              <w:pStyle w:val="NoSpacing"/>
              <w:rPr>
                <w:lang w:bidi="ar-SA"/>
              </w:rPr>
            </w:pPr>
            <w:r w:rsidRPr="00947AF8">
              <w:rPr>
                <w:lang w:bidi="ar-SA"/>
              </w:rPr>
              <w:t xml:space="preserve">Two gang plaster </w:t>
            </w:r>
            <w:proofErr w:type="gramStart"/>
            <w:r w:rsidRPr="00947AF8">
              <w:rPr>
                <w:lang w:bidi="ar-SA"/>
              </w:rPr>
              <w:t>ring</w:t>
            </w:r>
            <w:proofErr w:type="gramEnd"/>
            <w:r>
              <w:rPr>
                <w:lang w:bidi="ar-SA"/>
              </w:rPr>
              <w:t>*</w:t>
            </w:r>
          </w:p>
        </w:tc>
        <w:tc>
          <w:tcPr>
            <w:tcW w:w="0" w:type="auto"/>
            <w:tcBorders>
              <w:top w:val="nil"/>
              <w:left w:val="nil"/>
              <w:bottom w:val="nil"/>
              <w:right w:val="nil"/>
            </w:tcBorders>
            <w:shd w:val="clear" w:color="auto" w:fill="auto"/>
            <w:noWrap/>
            <w:vAlign w:val="bottom"/>
            <w:hideMark/>
          </w:tcPr>
          <w:p w14:paraId="7B0E6437" w14:textId="77777777" w:rsidR="00947AF8" w:rsidRPr="00947AF8" w:rsidRDefault="00947AF8" w:rsidP="00947AF8">
            <w:pPr>
              <w:pStyle w:val="NoSpacing"/>
              <w:rPr>
                <w:lang w:bidi="ar-SA"/>
              </w:rPr>
            </w:pPr>
            <w:r w:rsidRPr="00947AF8">
              <w:rPr>
                <w:lang w:bidi="ar-SA"/>
              </w:rPr>
              <w:t xml:space="preserve"> $    1.00 </w:t>
            </w:r>
          </w:p>
        </w:tc>
        <w:tc>
          <w:tcPr>
            <w:tcW w:w="0" w:type="auto"/>
            <w:tcBorders>
              <w:top w:val="nil"/>
              <w:left w:val="nil"/>
              <w:bottom w:val="nil"/>
              <w:right w:val="nil"/>
            </w:tcBorders>
            <w:shd w:val="clear" w:color="auto" w:fill="auto"/>
            <w:noWrap/>
            <w:vAlign w:val="bottom"/>
            <w:hideMark/>
          </w:tcPr>
          <w:p w14:paraId="72279EEB" w14:textId="77777777" w:rsidR="00947AF8" w:rsidRPr="00947AF8" w:rsidRDefault="00947AF8" w:rsidP="00947AF8">
            <w:pPr>
              <w:pStyle w:val="NoSpacing"/>
              <w:rPr>
                <w:lang w:bidi="ar-SA"/>
              </w:rPr>
            </w:pPr>
            <w:r w:rsidRPr="00947AF8">
              <w:rPr>
                <w:lang w:bidi="ar-SA"/>
              </w:rPr>
              <w:t xml:space="preserve"> $      1.00 </w:t>
            </w:r>
          </w:p>
        </w:tc>
      </w:tr>
      <w:tr w:rsidR="00947AF8" w:rsidRPr="00947AF8" w14:paraId="6CFC8392" w14:textId="77777777" w:rsidTr="00947AF8">
        <w:trPr>
          <w:trHeight w:val="300"/>
        </w:trPr>
        <w:tc>
          <w:tcPr>
            <w:tcW w:w="0" w:type="auto"/>
            <w:tcBorders>
              <w:top w:val="nil"/>
              <w:left w:val="nil"/>
              <w:bottom w:val="nil"/>
              <w:right w:val="nil"/>
            </w:tcBorders>
            <w:shd w:val="clear" w:color="auto" w:fill="auto"/>
            <w:noWrap/>
            <w:vAlign w:val="center"/>
            <w:hideMark/>
          </w:tcPr>
          <w:p w14:paraId="64A93822" w14:textId="77777777" w:rsidR="00947AF8" w:rsidRPr="00947AF8" w:rsidRDefault="00947AF8" w:rsidP="00947AF8">
            <w:pPr>
              <w:pStyle w:val="NoSpacing"/>
              <w:rPr>
                <w:lang w:bidi="ar-SA"/>
              </w:rPr>
            </w:pPr>
            <w:r w:rsidRPr="00947AF8">
              <w:rPr>
                <w:lang w:bidi="ar-SA"/>
              </w:rPr>
              <w:t>3</w:t>
            </w:r>
          </w:p>
        </w:tc>
        <w:tc>
          <w:tcPr>
            <w:tcW w:w="0" w:type="auto"/>
            <w:tcBorders>
              <w:top w:val="nil"/>
              <w:left w:val="nil"/>
              <w:bottom w:val="nil"/>
              <w:right w:val="nil"/>
            </w:tcBorders>
            <w:shd w:val="clear" w:color="auto" w:fill="auto"/>
            <w:noWrap/>
            <w:vAlign w:val="center"/>
            <w:hideMark/>
          </w:tcPr>
          <w:p w14:paraId="4ADB5AD3" w14:textId="6B0676ED" w:rsidR="00947AF8" w:rsidRPr="00947AF8" w:rsidRDefault="00947AF8" w:rsidP="00947AF8">
            <w:pPr>
              <w:pStyle w:val="NoSpacing"/>
              <w:rPr>
                <w:lang w:bidi="ar-SA"/>
              </w:rPr>
            </w:pPr>
            <w:r w:rsidRPr="00947AF8">
              <w:rPr>
                <w:lang w:bidi="ar-SA"/>
              </w:rPr>
              <w:t>Single gang plaster ring</w:t>
            </w:r>
            <w:r>
              <w:rPr>
                <w:lang w:bidi="ar-SA"/>
              </w:rPr>
              <w:t>*</w:t>
            </w:r>
          </w:p>
        </w:tc>
        <w:tc>
          <w:tcPr>
            <w:tcW w:w="0" w:type="auto"/>
            <w:tcBorders>
              <w:top w:val="nil"/>
              <w:left w:val="nil"/>
              <w:bottom w:val="nil"/>
              <w:right w:val="nil"/>
            </w:tcBorders>
            <w:shd w:val="clear" w:color="auto" w:fill="auto"/>
            <w:noWrap/>
            <w:vAlign w:val="bottom"/>
            <w:hideMark/>
          </w:tcPr>
          <w:p w14:paraId="5C382EC3" w14:textId="77777777" w:rsidR="00947AF8" w:rsidRPr="00947AF8" w:rsidRDefault="00947AF8" w:rsidP="00947AF8">
            <w:pPr>
              <w:pStyle w:val="NoSpacing"/>
              <w:rPr>
                <w:lang w:bidi="ar-SA"/>
              </w:rPr>
            </w:pPr>
            <w:r w:rsidRPr="00947AF8">
              <w:rPr>
                <w:lang w:bidi="ar-SA"/>
              </w:rPr>
              <w:t xml:space="preserve"> $    1.70 </w:t>
            </w:r>
          </w:p>
        </w:tc>
        <w:tc>
          <w:tcPr>
            <w:tcW w:w="0" w:type="auto"/>
            <w:tcBorders>
              <w:top w:val="nil"/>
              <w:left w:val="nil"/>
              <w:bottom w:val="nil"/>
              <w:right w:val="nil"/>
            </w:tcBorders>
            <w:shd w:val="clear" w:color="auto" w:fill="auto"/>
            <w:noWrap/>
            <w:vAlign w:val="bottom"/>
            <w:hideMark/>
          </w:tcPr>
          <w:p w14:paraId="7266CE12" w14:textId="77777777" w:rsidR="00947AF8" w:rsidRPr="00947AF8" w:rsidRDefault="00947AF8" w:rsidP="00947AF8">
            <w:pPr>
              <w:pStyle w:val="NoSpacing"/>
              <w:rPr>
                <w:lang w:bidi="ar-SA"/>
              </w:rPr>
            </w:pPr>
            <w:r w:rsidRPr="00947AF8">
              <w:rPr>
                <w:lang w:bidi="ar-SA"/>
              </w:rPr>
              <w:t xml:space="preserve"> $      5.10 </w:t>
            </w:r>
          </w:p>
        </w:tc>
      </w:tr>
      <w:tr w:rsidR="00947AF8" w:rsidRPr="00947AF8" w14:paraId="73B40B4C" w14:textId="77777777" w:rsidTr="00947AF8">
        <w:trPr>
          <w:trHeight w:val="300"/>
        </w:trPr>
        <w:tc>
          <w:tcPr>
            <w:tcW w:w="0" w:type="auto"/>
            <w:tcBorders>
              <w:top w:val="nil"/>
              <w:left w:val="nil"/>
              <w:bottom w:val="nil"/>
              <w:right w:val="nil"/>
            </w:tcBorders>
            <w:shd w:val="clear" w:color="auto" w:fill="auto"/>
            <w:noWrap/>
            <w:vAlign w:val="center"/>
            <w:hideMark/>
          </w:tcPr>
          <w:p w14:paraId="2E505BC5" w14:textId="77777777" w:rsidR="00947AF8" w:rsidRPr="00947AF8" w:rsidRDefault="00947AF8" w:rsidP="00947AF8">
            <w:pPr>
              <w:pStyle w:val="NoSpacing"/>
              <w:rPr>
                <w:lang w:bidi="ar-SA"/>
              </w:rPr>
            </w:pPr>
            <w:r w:rsidRPr="00947AF8">
              <w:rPr>
                <w:lang w:bidi="ar-SA"/>
              </w:rPr>
              <w:t>1</w:t>
            </w:r>
          </w:p>
        </w:tc>
        <w:tc>
          <w:tcPr>
            <w:tcW w:w="0" w:type="auto"/>
            <w:tcBorders>
              <w:top w:val="nil"/>
              <w:left w:val="nil"/>
              <w:bottom w:val="nil"/>
              <w:right w:val="nil"/>
            </w:tcBorders>
            <w:shd w:val="clear" w:color="auto" w:fill="auto"/>
            <w:noWrap/>
            <w:vAlign w:val="center"/>
            <w:hideMark/>
          </w:tcPr>
          <w:p w14:paraId="5BDD656A" w14:textId="720D4753" w:rsidR="00947AF8" w:rsidRPr="00947AF8" w:rsidRDefault="00947AF8" w:rsidP="00947AF8">
            <w:pPr>
              <w:pStyle w:val="NoSpacing"/>
              <w:rPr>
                <w:lang w:bidi="ar-SA"/>
              </w:rPr>
            </w:pPr>
            <w:r w:rsidRPr="00947AF8">
              <w:rPr>
                <w:lang w:bidi="ar-SA"/>
              </w:rPr>
              <w:t>3” round plaster ring</w:t>
            </w:r>
            <w:r>
              <w:rPr>
                <w:lang w:bidi="ar-SA"/>
              </w:rPr>
              <w:t>*</w:t>
            </w:r>
          </w:p>
        </w:tc>
        <w:tc>
          <w:tcPr>
            <w:tcW w:w="0" w:type="auto"/>
            <w:tcBorders>
              <w:top w:val="nil"/>
              <w:left w:val="nil"/>
              <w:bottom w:val="nil"/>
              <w:right w:val="nil"/>
            </w:tcBorders>
            <w:shd w:val="clear" w:color="auto" w:fill="auto"/>
            <w:noWrap/>
            <w:vAlign w:val="bottom"/>
            <w:hideMark/>
          </w:tcPr>
          <w:p w14:paraId="57886CF9" w14:textId="77777777" w:rsidR="00947AF8" w:rsidRPr="00947AF8" w:rsidRDefault="00947AF8" w:rsidP="00947AF8">
            <w:pPr>
              <w:pStyle w:val="NoSpacing"/>
              <w:rPr>
                <w:lang w:bidi="ar-SA"/>
              </w:rPr>
            </w:pPr>
            <w:r w:rsidRPr="00947AF8">
              <w:rPr>
                <w:lang w:bidi="ar-SA"/>
              </w:rPr>
              <w:t xml:space="preserve"> $    2.11 </w:t>
            </w:r>
          </w:p>
        </w:tc>
        <w:tc>
          <w:tcPr>
            <w:tcW w:w="0" w:type="auto"/>
            <w:tcBorders>
              <w:top w:val="nil"/>
              <w:left w:val="nil"/>
              <w:bottom w:val="nil"/>
              <w:right w:val="nil"/>
            </w:tcBorders>
            <w:shd w:val="clear" w:color="auto" w:fill="auto"/>
            <w:noWrap/>
            <w:vAlign w:val="bottom"/>
            <w:hideMark/>
          </w:tcPr>
          <w:p w14:paraId="27C961A7" w14:textId="77777777" w:rsidR="00947AF8" w:rsidRPr="00947AF8" w:rsidRDefault="00947AF8" w:rsidP="00947AF8">
            <w:pPr>
              <w:pStyle w:val="NoSpacing"/>
              <w:rPr>
                <w:lang w:bidi="ar-SA"/>
              </w:rPr>
            </w:pPr>
            <w:r w:rsidRPr="00947AF8">
              <w:rPr>
                <w:lang w:bidi="ar-SA"/>
              </w:rPr>
              <w:t xml:space="preserve"> $      2.11 </w:t>
            </w:r>
          </w:p>
        </w:tc>
      </w:tr>
      <w:tr w:rsidR="00947AF8" w:rsidRPr="00947AF8" w14:paraId="1B5D8C4C" w14:textId="77777777" w:rsidTr="00947AF8">
        <w:trPr>
          <w:trHeight w:val="300"/>
        </w:trPr>
        <w:tc>
          <w:tcPr>
            <w:tcW w:w="0" w:type="auto"/>
            <w:tcBorders>
              <w:top w:val="nil"/>
              <w:left w:val="nil"/>
              <w:bottom w:val="nil"/>
              <w:right w:val="nil"/>
            </w:tcBorders>
            <w:shd w:val="clear" w:color="auto" w:fill="auto"/>
            <w:noWrap/>
            <w:vAlign w:val="center"/>
            <w:hideMark/>
          </w:tcPr>
          <w:p w14:paraId="5D225553" w14:textId="77777777" w:rsidR="00947AF8" w:rsidRPr="00947AF8" w:rsidRDefault="00947AF8" w:rsidP="00947AF8">
            <w:pPr>
              <w:pStyle w:val="NoSpacing"/>
              <w:rPr>
                <w:lang w:bidi="ar-SA"/>
              </w:rPr>
            </w:pPr>
            <w:r w:rsidRPr="00947AF8">
              <w:rPr>
                <w:lang w:bidi="ar-SA"/>
              </w:rPr>
              <w:t>3</w:t>
            </w:r>
          </w:p>
        </w:tc>
        <w:tc>
          <w:tcPr>
            <w:tcW w:w="0" w:type="auto"/>
            <w:tcBorders>
              <w:top w:val="nil"/>
              <w:left w:val="nil"/>
              <w:bottom w:val="nil"/>
              <w:right w:val="nil"/>
            </w:tcBorders>
            <w:shd w:val="clear" w:color="auto" w:fill="auto"/>
            <w:noWrap/>
            <w:vAlign w:val="center"/>
            <w:hideMark/>
          </w:tcPr>
          <w:p w14:paraId="09302E97" w14:textId="095A8BA4" w:rsidR="00947AF8" w:rsidRPr="00947AF8" w:rsidRDefault="00947AF8" w:rsidP="00947AF8">
            <w:pPr>
              <w:pStyle w:val="NoSpacing"/>
              <w:rPr>
                <w:lang w:bidi="ar-SA"/>
              </w:rPr>
            </w:pPr>
            <w:r w:rsidRPr="00947AF8">
              <w:rPr>
                <w:lang w:bidi="ar-SA"/>
              </w:rPr>
              <w:t>4” square blank cover</w:t>
            </w:r>
            <w:r>
              <w:rPr>
                <w:lang w:bidi="ar-SA"/>
              </w:rPr>
              <w:t>*</w:t>
            </w:r>
          </w:p>
        </w:tc>
        <w:tc>
          <w:tcPr>
            <w:tcW w:w="0" w:type="auto"/>
            <w:tcBorders>
              <w:top w:val="nil"/>
              <w:left w:val="nil"/>
              <w:bottom w:val="nil"/>
              <w:right w:val="nil"/>
            </w:tcBorders>
            <w:shd w:val="clear" w:color="auto" w:fill="auto"/>
            <w:noWrap/>
            <w:vAlign w:val="bottom"/>
            <w:hideMark/>
          </w:tcPr>
          <w:p w14:paraId="18781DBE" w14:textId="77777777" w:rsidR="00947AF8" w:rsidRPr="00947AF8" w:rsidRDefault="00947AF8" w:rsidP="00947AF8">
            <w:pPr>
              <w:pStyle w:val="NoSpacing"/>
              <w:rPr>
                <w:lang w:bidi="ar-SA"/>
              </w:rPr>
            </w:pPr>
            <w:r w:rsidRPr="00947AF8">
              <w:rPr>
                <w:lang w:bidi="ar-SA"/>
              </w:rPr>
              <w:t xml:space="preserve"> $    1.00 </w:t>
            </w:r>
          </w:p>
        </w:tc>
        <w:tc>
          <w:tcPr>
            <w:tcW w:w="0" w:type="auto"/>
            <w:tcBorders>
              <w:top w:val="nil"/>
              <w:left w:val="nil"/>
              <w:bottom w:val="nil"/>
              <w:right w:val="nil"/>
            </w:tcBorders>
            <w:shd w:val="clear" w:color="auto" w:fill="auto"/>
            <w:noWrap/>
            <w:vAlign w:val="bottom"/>
            <w:hideMark/>
          </w:tcPr>
          <w:p w14:paraId="5319AF0E" w14:textId="77777777" w:rsidR="00947AF8" w:rsidRPr="00947AF8" w:rsidRDefault="00947AF8" w:rsidP="00947AF8">
            <w:pPr>
              <w:pStyle w:val="NoSpacing"/>
              <w:rPr>
                <w:lang w:bidi="ar-SA"/>
              </w:rPr>
            </w:pPr>
            <w:r w:rsidRPr="00947AF8">
              <w:rPr>
                <w:lang w:bidi="ar-SA"/>
              </w:rPr>
              <w:t xml:space="preserve"> $      3.00 </w:t>
            </w:r>
          </w:p>
        </w:tc>
      </w:tr>
      <w:tr w:rsidR="00947AF8" w:rsidRPr="00947AF8" w14:paraId="7BE2083E" w14:textId="77777777" w:rsidTr="00947AF8">
        <w:trPr>
          <w:trHeight w:val="300"/>
        </w:trPr>
        <w:tc>
          <w:tcPr>
            <w:tcW w:w="0" w:type="auto"/>
            <w:tcBorders>
              <w:top w:val="nil"/>
              <w:left w:val="nil"/>
              <w:bottom w:val="nil"/>
              <w:right w:val="nil"/>
            </w:tcBorders>
            <w:shd w:val="clear" w:color="auto" w:fill="auto"/>
            <w:noWrap/>
            <w:vAlign w:val="center"/>
            <w:hideMark/>
          </w:tcPr>
          <w:p w14:paraId="6EDBFBC6" w14:textId="77777777" w:rsidR="00947AF8" w:rsidRPr="00947AF8" w:rsidRDefault="00947AF8" w:rsidP="00947AF8">
            <w:pPr>
              <w:pStyle w:val="NoSpacing"/>
              <w:rPr>
                <w:lang w:bidi="ar-SA"/>
              </w:rPr>
            </w:pPr>
            <w:r w:rsidRPr="00947AF8">
              <w:rPr>
                <w:lang w:bidi="ar-SA"/>
              </w:rPr>
              <w:t>15</w:t>
            </w:r>
          </w:p>
        </w:tc>
        <w:tc>
          <w:tcPr>
            <w:tcW w:w="0" w:type="auto"/>
            <w:tcBorders>
              <w:top w:val="nil"/>
              <w:left w:val="nil"/>
              <w:bottom w:val="nil"/>
              <w:right w:val="nil"/>
            </w:tcBorders>
            <w:shd w:val="clear" w:color="auto" w:fill="auto"/>
            <w:noWrap/>
            <w:vAlign w:val="center"/>
            <w:hideMark/>
          </w:tcPr>
          <w:p w14:paraId="0856D5AA" w14:textId="77777777" w:rsidR="00947AF8" w:rsidRPr="00947AF8" w:rsidRDefault="00947AF8" w:rsidP="00947AF8">
            <w:pPr>
              <w:pStyle w:val="NoSpacing"/>
              <w:rPr>
                <w:lang w:bidi="ar-SA"/>
              </w:rPr>
            </w:pPr>
            <w:r w:rsidRPr="00947AF8">
              <w:rPr>
                <w:lang w:bidi="ar-SA"/>
              </w:rPr>
              <w:t>½” NM cable clamps</w:t>
            </w:r>
          </w:p>
        </w:tc>
        <w:tc>
          <w:tcPr>
            <w:tcW w:w="0" w:type="auto"/>
            <w:tcBorders>
              <w:top w:val="nil"/>
              <w:left w:val="nil"/>
              <w:bottom w:val="nil"/>
              <w:right w:val="nil"/>
            </w:tcBorders>
            <w:shd w:val="clear" w:color="auto" w:fill="auto"/>
            <w:noWrap/>
            <w:vAlign w:val="bottom"/>
            <w:hideMark/>
          </w:tcPr>
          <w:p w14:paraId="064FA29E" w14:textId="77777777" w:rsidR="00947AF8" w:rsidRPr="00947AF8" w:rsidRDefault="00947AF8" w:rsidP="00947AF8">
            <w:pPr>
              <w:pStyle w:val="NoSpacing"/>
              <w:rPr>
                <w:lang w:bidi="ar-SA"/>
              </w:rPr>
            </w:pPr>
            <w:r w:rsidRPr="00947AF8">
              <w:rPr>
                <w:lang w:bidi="ar-SA"/>
              </w:rPr>
              <w:t xml:space="preserve"> $    0.60 </w:t>
            </w:r>
          </w:p>
        </w:tc>
        <w:tc>
          <w:tcPr>
            <w:tcW w:w="0" w:type="auto"/>
            <w:tcBorders>
              <w:top w:val="nil"/>
              <w:left w:val="nil"/>
              <w:bottom w:val="nil"/>
              <w:right w:val="nil"/>
            </w:tcBorders>
            <w:shd w:val="clear" w:color="auto" w:fill="auto"/>
            <w:noWrap/>
            <w:vAlign w:val="bottom"/>
            <w:hideMark/>
          </w:tcPr>
          <w:p w14:paraId="381E424B" w14:textId="77777777" w:rsidR="00947AF8" w:rsidRPr="00947AF8" w:rsidRDefault="00947AF8" w:rsidP="00947AF8">
            <w:pPr>
              <w:pStyle w:val="NoSpacing"/>
              <w:rPr>
                <w:lang w:bidi="ar-SA"/>
              </w:rPr>
            </w:pPr>
            <w:r w:rsidRPr="00947AF8">
              <w:rPr>
                <w:lang w:bidi="ar-SA"/>
              </w:rPr>
              <w:t xml:space="preserve"> $      9.00 </w:t>
            </w:r>
          </w:p>
        </w:tc>
      </w:tr>
      <w:tr w:rsidR="00947AF8" w:rsidRPr="00947AF8" w14:paraId="6603177C" w14:textId="77777777" w:rsidTr="00947AF8">
        <w:trPr>
          <w:trHeight w:val="300"/>
        </w:trPr>
        <w:tc>
          <w:tcPr>
            <w:tcW w:w="0" w:type="auto"/>
            <w:tcBorders>
              <w:top w:val="nil"/>
              <w:left w:val="nil"/>
              <w:bottom w:val="nil"/>
              <w:right w:val="nil"/>
            </w:tcBorders>
            <w:shd w:val="clear" w:color="auto" w:fill="auto"/>
            <w:noWrap/>
            <w:vAlign w:val="center"/>
            <w:hideMark/>
          </w:tcPr>
          <w:p w14:paraId="296319ED" w14:textId="77777777" w:rsidR="00947AF8" w:rsidRPr="00947AF8" w:rsidRDefault="00947AF8" w:rsidP="00947AF8">
            <w:pPr>
              <w:pStyle w:val="NoSpacing"/>
              <w:rPr>
                <w:lang w:bidi="ar-SA"/>
              </w:rPr>
            </w:pPr>
            <w:r w:rsidRPr="00947AF8">
              <w:rPr>
                <w:lang w:bidi="ar-SA"/>
              </w:rPr>
              <w:t>2</w:t>
            </w:r>
          </w:p>
        </w:tc>
        <w:tc>
          <w:tcPr>
            <w:tcW w:w="0" w:type="auto"/>
            <w:tcBorders>
              <w:top w:val="nil"/>
              <w:left w:val="nil"/>
              <w:bottom w:val="nil"/>
              <w:right w:val="nil"/>
            </w:tcBorders>
            <w:shd w:val="clear" w:color="auto" w:fill="auto"/>
            <w:noWrap/>
            <w:vAlign w:val="center"/>
            <w:hideMark/>
          </w:tcPr>
          <w:p w14:paraId="59E6660C" w14:textId="77777777" w:rsidR="00947AF8" w:rsidRPr="00947AF8" w:rsidRDefault="00947AF8" w:rsidP="00947AF8">
            <w:pPr>
              <w:pStyle w:val="NoSpacing"/>
              <w:rPr>
                <w:lang w:bidi="ar-SA"/>
              </w:rPr>
            </w:pPr>
            <w:r w:rsidRPr="00947AF8">
              <w:rPr>
                <w:lang w:bidi="ar-SA"/>
              </w:rPr>
              <w:t>Duplex Receptacle</w:t>
            </w:r>
          </w:p>
        </w:tc>
        <w:tc>
          <w:tcPr>
            <w:tcW w:w="0" w:type="auto"/>
            <w:tcBorders>
              <w:top w:val="nil"/>
              <w:left w:val="nil"/>
              <w:bottom w:val="nil"/>
              <w:right w:val="nil"/>
            </w:tcBorders>
            <w:shd w:val="clear" w:color="auto" w:fill="auto"/>
            <w:noWrap/>
            <w:vAlign w:val="bottom"/>
            <w:hideMark/>
          </w:tcPr>
          <w:p w14:paraId="76E5C91A" w14:textId="77777777" w:rsidR="00947AF8" w:rsidRPr="00947AF8" w:rsidRDefault="00947AF8" w:rsidP="00947AF8">
            <w:pPr>
              <w:pStyle w:val="NoSpacing"/>
              <w:rPr>
                <w:lang w:bidi="ar-SA"/>
              </w:rPr>
            </w:pPr>
            <w:r w:rsidRPr="00947AF8">
              <w:rPr>
                <w:lang w:bidi="ar-SA"/>
              </w:rPr>
              <w:t xml:space="preserve"> $    1.90 </w:t>
            </w:r>
          </w:p>
        </w:tc>
        <w:tc>
          <w:tcPr>
            <w:tcW w:w="0" w:type="auto"/>
            <w:tcBorders>
              <w:top w:val="nil"/>
              <w:left w:val="nil"/>
              <w:bottom w:val="nil"/>
              <w:right w:val="nil"/>
            </w:tcBorders>
            <w:shd w:val="clear" w:color="auto" w:fill="auto"/>
            <w:noWrap/>
            <w:vAlign w:val="bottom"/>
            <w:hideMark/>
          </w:tcPr>
          <w:p w14:paraId="6860D61D" w14:textId="77777777" w:rsidR="00947AF8" w:rsidRPr="00947AF8" w:rsidRDefault="00947AF8" w:rsidP="00947AF8">
            <w:pPr>
              <w:pStyle w:val="NoSpacing"/>
              <w:rPr>
                <w:lang w:bidi="ar-SA"/>
              </w:rPr>
            </w:pPr>
            <w:r w:rsidRPr="00947AF8">
              <w:rPr>
                <w:lang w:bidi="ar-SA"/>
              </w:rPr>
              <w:t xml:space="preserve"> $      3.80 </w:t>
            </w:r>
          </w:p>
        </w:tc>
      </w:tr>
      <w:tr w:rsidR="00947AF8" w:rsidRPr="00947AF8" w14:paraId="585F6B1E" w14:textId="77777777" w:rsidTr="00947AF8">
        <w:trPr>
          <w:trHeight w:val="300"/>
        </w:trPr>
        <w:tc>
          <w:tcPr>
            <w:tcW w:w="0" w:type="auto"/>
            <w:tcBorders>
              <w:top w:val="nil"/>
              <w:left w:val="nil"/>
              <w:bottom w:val="nil"/>
              <w:right w:val="nil"/>
            </w:tcBorders>
            <w:shd w:val="clear" w:color="auto" w:fill="auto"/>
            <w:noWrap/>
            <w:vAlign w:val="center"/>
            <w:hideMark/>
          </w:tcPr>
          <w:p w14:paraId="1FA8E10B" w14:textId="77777777" w:rsidR="00947AF8" w:rsidRPr="00947AF8" w:rsidRDefault="00947AF8" w:rsidP="00947AF8">
            <w:pPr>
              <w:pStyle w:val="NoSpacing"/>
              <w:rPr>
                <w:lang w:bidi="ar-SA"/>
              </w:rPr>
            </w:pPr>
            <w:r w:rsidRPr="00947AF8">
              <w:rPr>
                <w:lang w:bidi="ar-SA"/>
              </w:rPr>
              <w:t>2</w:t>
            </w:r>
          </w:p>
        </w:tc>
        <w:tc>
          <w:tcPr>
            <w:tcW w:w="0" w:type="auto"/>
            <w:tcBorders>
              <w:top w:val="nil"/>
              <w:left w:val="nil"/>
              <w:bottom w:val="nil"/>
              <w:right w:val="nil"/>
            </w:tcBorders>
            <w:shd w:val="clear" w:color="auto" w:fill="auto"/>
            <w:noWrap/>
            <w:vAlign w:val="center"/>
            <w:hideMark/>
          </w:tcPr>
          <w:p w14:paraId="2CCE132D" w14:textId="77777777" w:rsidR="00947AF8" w:rsidRPr="00947AF8" w:rsidRDefault="00947AF8" w:rsidP="00947AF8">
            <w:pPr>
              <w:pStyle w:val="NoSpacing"/>
              <w:rPr>
                <w:lang w:bidi="ar-SA"/>
              </w:rPr>
            </w:pPr>
            <w:r w:rsidRPr="00947AF8">
              <w:rPr>
                <w:lang w:bidi="ar-SA"/>
              </w:rPr>
              <w:t>Lamp holder with pig tails and mountable in the round plaster ring.</w:t>
            </w:r>
          </w:p>
        </w:tc>
        <w:tc>
          <w:tcPr>
            <w:tcW w:w="0" w:type="auto"/>
            <w:tcBorders>
              <w:top w:val="nil"/>
              <w:left w:val="nil"/>
              <w:bottom w:val="nil"/>
              <w:right w:val="nil"/>
            </w:tcBorders>
            <w:shd w:val="clear" w:color="auto" w:fill="auto"/>
            <w:noWrap/>
            <w:vAlign w:val="bottom"/>
            <w:hideMark/>
          </w:tcPr>
          <w:p w14:paraId="78C27751" w14:textId="77777777" w:rsidR="00947AF8" w:rsidRPr="00947AF8" w:rsidRDefault="00947AF8" w:rsidP="00947AF8">
            <w:pPr>
              <w:pStyle w:val="NoSpacing"/>
              <w:rPr>
                <w:lang w:bidi="ar-SA"/>
              </w:rPr>
            </w:pPr>
            <w:r w:rsidRPr="00947AF8">
              <w:rPr>
                <w:lang w:bidi="ar-SA"/>
              </w:rPr>
              <w:t xml:space="preserve"> $    2.33 </w:t>
            </w:r>
          </w:p>
        </w:tc>
        <w:tc>
          <w:tcPr>
            <w:tcW w:w="0" w:type="auto"/>
            <w:tcBorders>
              <w:top w:val="nil"/>
              <w:left w:val="nil"/>
              <w:bottom w:val="nil"/>
              <w:right w:val="nil"/>
            </w:tcBorders>
            <w:shd w:val="clear" w:color="auto" w:fill="auto"/>
            <w:noWrap/>
            <w:vAlign w:val="bottom"/>
            <w:hideMark/>
          </w:tcPr>
          <w:p w14:paraId="576853B0" w14:textId="77777777" w:rsidR="00947AF8" w:rsidRPr="00947AF8" w:rsidRDefault="00947AF8" w:rsidP="00947AF8">
            <w:pPr>
              <w:pStyle w:val="NoSpacing"/>
              <w:rPr>
                <w:lang w:bidi="ar-SA"/>
              </w:rPr>
            </w:pPr>
            <w:r w:rsidRPr="00947AF8">
              <w:rPr>
                <w:lang w:bidi="ar-SA"/>
              </w:rPr>
              <w:t xml:space="preserve"> $      4.66 </w:t>
            </w:r>
          </w:p>
        </w:tc>
      </w:tr>
      <w:tr w:rsidR="00947AF8" w:rsidRPr="00947AF8" w14:paraId="0E1CC267" w14:textId="77777777" w:rsidTr="00947AF8">
        <w:trPr>
          <w:trHeight w:val="300"/>
        </w:trPr>
        <w:tc>
          <w:tcPr>
            <w:tcW w:w="0" w:type="auto"/>
            <w:tcBorders>
              <w:top w:val="nil"/>
              <w:left w:val="nil"/>
              <w:bottom w:val="nil"/>
              <w:right w:val="nil"/>
            </w:tcBorders>
            <w:shd w:val="clear" w:color="auto" w:fill="auto"/>
            <w:noWrap/>
            <w:vAlign w:val="center"/>
            <w:hideMark/>
          </w:tcPr>
          <w:p w14:paraId="5F9D321E" w14:textId="77777777" w:rsidR="00947AF8" w:rsidRPr="00947AF8" w:rsidRDefault="00947AF8" w:rsidP="00947AF8">
            <w:pPr>
              <w:pStyle w:val="NoSpacing"/>
              <w:rPr>
                <w:lang w:bidi="ar-SA"/>
              </w:rPr>
            </w:pPr>
            <w:r w:rsidRPr="00947AF8">
              <w:rPr>
                <w:lang w:bidi="ar-SA"/>
              </w:rPr>
              <w:t>2</w:t>
            </w:r>
          </w:p>
        </w:tc>
        <w:tc>
          <w:tcPr>
            <w:tcW w:w="0" w:type="auto"/>
            <w:tcBorders>
              <w:top w:val="nil"/>
              <w:left w:val="nil"/>
              <w:bottom w:val="nil"/>
              <w:right w:val="nil"/>
            </w:tcBorders>
            <w:shd w:val="clear" w:color="auto" w:fill="auto"/>
            <w:noWrap/>
            <w:vAlign w:val="center"/>
            <w:hideMark/>
          </w:tcPr>
          <w:p w14:paraId="2C988908" w14:textId="77777777" w:rsidR="00947AF8" w:rsidRPr="00947AF8" w:rsidRDefault="00947AF8" w:rsidP="00947AF8">
            <w:pPr>
              <w:pStyle w:val="NoSpacing"/>
              <w:rPr>
                <w:lang w:bidi="ar-SA"/>
              </w:rPr>
            </w:pPr>
            <w:r w:rsidRPr="00947AF8">
              <w:rPr>
                <w:lang w:bidi="ar-SA"/>
              </w:rPr>
              <w:t>Switch (SPST, toggle)</w:t>
            </w:r>
          </w:p>
        </w:tc>
        <w:tc>
          <w:tcPr>
            <w:tcW w:w="0" w:type="auto"/>
            <w:tcBorders>
              <w:top w:val="nil"/>
              <w:left w:val="nil"/>
              <w:bottom w:val="nil"/>
              <w:right w:val="nil"/>
            </w:tcBorders>
            <w:shd w:val="clear" w:color="auto" w:fill="auto"/>
            <w:noWrap/>
            <w:vAlign w:val="bottom"/>
            <w:hideMark/>
          </w:tcPr>
          <w:p w14:paraId="72CDD377" w14:textId="77777777" w:rsidR="00947AF8" w:rsidRPr="00947AF8" w:rsidRDefault="00947AF8" w:rsidP="00947AF8">
            <w:pPr>
              <w:pStyle w:val="NoSpacing"/>
              <w:rPr>
                <w:lang w:bidi="ar-SA"/>
              </w:rPr>
            </w:pPr>
            <w:r w:rsidRPr="00947AF8">
              <w:rPr>
                <w:lang w:bidi="ar-SA"/>
              </w:rPr>
              <w:t xml:space="preserve"> $    1.35 </w:t>
            </w:r>
          </w:p>
        </w:tc>
        <w:tc>
          <w:tcPr>
            <w:tcW w:w="0" w:type="auto"/>
            <w:tcBorders>
              <w:top w:val="nil"/>
              <w:left w:val="nil"/>
              <w:bottom w:val="nil"/>
              <w:right w:val="nil"/>
            </w:tcBorders>
            <w:shd w:val="clear" w:color="auto" w:fill="auto"/>
            <w:noWrap/>
            <w:vAlign w:val="bottom"/>
            <w:hideMark/>
          </w:tcPr>
          <w:p w14:paraId="5D367B15" w14:textId="77777777" w:rsidR="00947AF8" w:rsidRPr="00947AF8" w:rsidRDefault="00947AF8" w:rsidP="00947AF8">
            <w:pPr>
              <w:pStyle w:val="NoSpacing"/>
              <w:rPr>
                <w:lang w:bidi="ar-SA"/>
              </w:rPr>
            </w:pPr>
            <w:r w:rsidRPr="00947AF8">
              <w:rPr>
                <w:lang w:bidi="ar-SA"/>
              </w:rPr>
              <w:t xml:space="preserve"> $      2.70 </w:t>
            </w:r>
          </w:p>
        </w:tc>
      </w:tr>
      <w:tr w:rsidR="00947AF8" w:rsidRPr="00947AF8" w14:paraId="48030662" w14:textId="77777777" w:rsidTr="00947AF8">
        <w:trPr>
          <w:trHeight w:val="300"/>
        </w:trPr>
        <w:tc>
          <w:tcPr>
            <w:tcW w:w="0" w:type="auto"/>
            <w:tcBorders>
              <w:top w:val="nil"/>
              <w:left w:val="nil"/>
              <w:bottom w:val="nil"/>
              <w:right w:val="nil"/>
            </w:tcBorders>
            <w:shd w:val="clear" w:color="auto" w:fill="auto"/>
            <w:noWrap/>
            <w:vAlign w:val="center"/>
            <w:hideMark/>
          </w:tcPr>
          <w:p w14:paraId="005AA0DE" w14:textId="77777777" w:rsidR="00947AF8" w:rsidRPr="00947AF8" w:rsidRDefault="00947AF8" w:rsidP="00947AF8">
            <w:pPr>
              <w:pStyle w:val="NoSpacing"/>
              <w:rPr>
                <w:lang w:bidi="ar-SA"/>
              </w:rPr>
            </w:pPr>
            <w:r w:rsidRPr="00947AF8">
              <w:rPr>
                <w:lang w:bidi="ar-SA"/>
              </w:rPr>
              <w:t>2</w:t>
            </w:r>
          </w:p>
        </w:tc>
        <w:tc>
          <w:tcPr>
            <w:tcW w:w="0" w:type="auto"/>
            <w:tcBorders>
              <w:top w:val="nil"/>
              <w:left w:val="nil"/>
              <w:bottom w:val="nil"/>
              <w:right w:val="nil"/>
            </w:tcBorders>
            <w:shd w:val="clear" w:color="auto" w:fill="auto"/>
            <w:noWrap/>
            <w:vAlign w:val="center"/>
            <w:hideMark/>
          </w:tcPr>
          <w:p w14:paraId="2FDA2803" w14:textId="77777777" w:rsidR="00947AF8" w:rsidRPr="00947AF8" w:rsidRDefault="00947AF8" w:rsidP="00947AF8">
            <w:pPr>
              <w:pStyle w:val="NoSpacing"/>
              <w:rPr>
                <w:lang w:bidi="ar-SA"/>
              </w:rPr>
            </w:pPr>
            <w:r w:rsidRPr="00947AF8">
              <w:rPr>
                <w:lang w:bidi="ar-SA"/>
              </w:rPr>
              <w:t>3 way switches</w:t>
            </w:r>
          </w:p>
        </w:tc>
        <w:tc>
          <w:tcPr>
            <w:tcW w:w="0" w:type="auto"/>
            <w:tcBorders>
              <w:top w:val="nil"/>
              <w:left w:val="nil"/>
              <w:bottom w:val="nil"/>
              <w:right w:val="nil"/>
            </w:tcBorders>
            <w:shd w:val="clear" w:color="auto" w:fill="auto"/>
            <w:noWrap/>
            <w:vAlign w:val="bottom"/>
            <w:hideMark/>
          </w:tcPr>
          <w:p w14:paraId="5F3DB9E1" w14:textId="77777777" w:rsidR="00947AF8" w:rsidRPr="00947AF8" w:rsidRDefault="00947AF8" w:rsidP="00947AF8">
            <w:pPr>
              <w:pStyle w:val="NoSpacing"/>
              <w:rPr>
                <w:lang w:bidi="ar-SA"/>
              </w:rPr>
            </w:pPr>
            <w:r w:rsidRPr="00947AF8">
              <w:rPr>
                <w:lang w:bidi="ar-SA"/>
              </w:rPr>
              <w:t xml:space="preserve"> $    3.00 </w:t>
            </w:r>
          </w:p>
        </w:tc>
        <w:tc>
          <w:tcPr>
            <w:tcW w:w="0" w:type="auto"/>
            <w:tcBorders>
              <w:top w:val="nil"/>
              <w:left w:val="nil"/>
              <w:bottom w:val="nil"/>
              <w:right w:val="nil"/>
            </w:tcBorders>
            <w:shd w:val="clear" w:color="auto" w:fill="auto"/>
            <w:noWrap/>
            <w:vAlign w:val="bottom"/>
            <w:hideMark/>
          </w:tcPr>
          <w:p w14:paraId="5E10DD34" w14:textId="77777777" w:rsidR="00947AF8" w:rsidRPr="00947AF8" w:rsidRDefault="00947AF8" w:rsidP="00947AF8">
            <w:pPr>
              <w:pStyle w:val="NoSpacing"/>
              <w:rPr>
                <w:lang w:bidi="ar-SA"/>
              </w:rPr>
            </w:pPr>
            <w:r w:rsidRPr="00947AF8">
              <w:rPr>
                <w:lang w:bidi="ar-SA"/>
              </w:rPr>
              <w:t xml:space="preserve"> $      6.00 </w:t>
            </w:r>
          </w:p>
        </w:tc>
      </w:tr>
      <w:tr w:rsidR="00947AF8" w:rsidRPr="00947AF8" w14:paraId="4A2D5B58" w14:textId="77777777" w:rsidTr="00947AF8">
        <w:trPr>
          <w:trHeight w:val="300"/>
        </w:trPr>
        <w:tc>
          <w:tcPr>
            <w:tcW w:w="0" w:type="auto"/>
            <w:tcBorders>
              <w:top w:val="nil"/>
              <w:left w:val="nil"/>
              <w:bottom w:val="nil"/>
              <w:right w:val="nil"/>
            </w:tcBorders>
            <w:shd w:val="clear" w:color="auto" w:fill="auto"/>
            <w:noWrap/>
            <w:vAlign w:val="center"/>
            <w:hideMark/>
          </w:tcPr>
          <w:p w14:paraId="3718A60F" w14:textId="77777777" w:rsidR="00947AF8" w:rsidRPr="00947AF8" w:rsidRDefault="00947AF8" w:rsidP="00947AF8">
            <w:pPr>
              <w:pStyle w:val="NoSpacing"/>
              <w:rPr>
                <w:lang w:bidi="ar-SA"/>
              </w:rPr>
            </w:pPr>
            <w:r w:rsidRPr="00947AF8">
              <w:rPr>
                <w:lang w:bidi="ar-SA"/>
              </w:rPr>
              <w:t>1</w:t>
            </w:r>
          </w:p>
        </w:tc>
        <w:tc>
          <w:tcPr>
            <w:tcW w:w="0" w:type="auto"/>
            <w:tcBorders>
              <w:top w:val="nil"/>
              <w:left w:val="nil"/>
              <w:bottom w:val="nil"/>
              <w:right w:val="nil"/>
            </w:tcBorders>
            <w:shd w:val="clear" w:color="auto" w:fill="auto"/>
            <w:noWrap/>
            <w:vAlign w:val="center"/>
            <w:hideMark/>
          </w:tcPr>
          <w:p w14:paraId="47A759BA" w14:textId="77777777" w:rsidR="00947AF8" w:rsidRPr="00947AF8" w:rsidRDefault="00947AF8" w:rsidP="00947AF8">
            <w:pPr>
              <w:pStyle w:val="NoSpacing"/>
              <w:rPr>
                <w:lang w:bidi="ar-SA"/>
              </w:rPr>
            </w:pPr>
            <w:r w:rsidRPr="00947AF8">
              <w:rPr>
                <w:lang w:bidi="ar-SA"/>
              </w:rPr>
              <w:t>4 way switch</w:t>
            </w:r>
          </w:p>
        </w:tc>
        <w:tc>
          <w:tcPr>
            <w:tcW w:w="0" w:type="auto"/>
            <w:tcBorders>
              <w:top w:val="nil"/>
              <w:left w:val="nil"/>
              <w:bottom w:val="nil"/>
              <w:right w:val="nil"/>
            </w:tcBorders>
            <w:shd w:val="clear" w:color="auto" w:fill="auto"/>
            <w:noWrap/>
            <w:vAlign w:val="bottom"/>
            <w:hideMark/>
          </w:tcPr>
          <w:p w14:paraId="7A2A0AF6" w14:textId="77777777" w:rsidR="00947AF8" w:rsidRPr="00947AF8" w:rsidRDefault="00947AF8" w:rsidP="00947AF8">
            <w:pPr>
              <w:pStyle w:val="NoSpacing"/>
              <w:rPr>
                <w:lang w:bidi="ar-SA"/>
              </w:rPr>
            </w:pPr>
            <w:r w:rsidRPr="00947AF8">
              <w:rPr>
                <w:lang w:bidi="ar-SA"/>
              </w:rPr>
              <w:t xml:space="preserve"> </w:t>
            </w:r>
            <w:proofErr w:type="gramStart"/>
            <w:r w:rsidRPr="00947AF8">
              <w:rPr>
                <w:lang w:bidi="ar-SA"/>
              </w:rPr>
              <w:t>$  12.60</w:t>
            </w:r>
            <w:proofErr w:type="gramEnd"/>
            <w:r w:rsidRPr="00947AF8">
              <w:rPr>
                <w:lang w:bidi="ar-SA"/>
              </w:rPr>
              <w:t xml:space="preserve"> </w:t>
            </w:r>
          </w:p>
        </w:tc>
        <w:tc>
          <w:tcPr>
            <w:tcW w:w="0" w:type="auto"/>
            <w:tcBorders>
              <w:top w:val="nil"/>
              <w:left w:val="nil"/>
              <w:bottom w:val="nil"/>
              <w:right w:val="nil"/>
            </w:tcBorders>
            <w:shd w:val="clear" w:color="auto" w:fill="auto"/>
            <w:noWrap/>
            <w:vAlign w:val="bottom"/>
            <w:hideMark/>
          </w:tcPr>
          <w:p w14:paraId="39F369C4" w14:textId="77777777" w:rsidR="00947AF8" w:rsidRPr="00947AF8" w:rsidRDefault="00947AF8" w:rsidP="00947AF8">
            <w:pPr>
              <w:pStyle w:val="NoSpacing"/>
              <w:rPr>
                <w:lang w:bidi="ar-SA"/>
              </w:rPr>
            </w:pPr>
            <w:r w:rsidRPr="00947AF8">
              <w:rPr>
                <w:lang w:bidi="ar-SA"/>
              </w:rPr>
              <w:t xml:space="preserve"> $    12.60 </w:t>
            </w:r>
          </w:p>
        </w:tc>
      </w:tr>
      <w:tr w:rsidR="00947AF8" w:rsidRPr="00947AF8" w14:paraId="6284B08E" w14:textId="77777777" w:rsidTr="00947AF8">
        <w:trPr>
          <w:trHeight w:val="300"/>
        </w:trPr>
        <w:tc>
          <w:tcPr>
            <w:tcW w:w="0" w:type="auto"/>
            <w:tcBorders>
              <w:top w:val="nil"/>
              <w:left w:val="nil"/>
              <w:bottom w:val="nil"/>
              <w:right w:val="nil"/>
            </w:tcBorders>
            <w:shd w:val="clear" w:color="auto" w:fill="auto"/>
            <w:noWrap/>
            <w:vAlign w:val="center"/>
            <w:hideMark/>
          </w:tcPr>
          <w:p w14:paraId="49162253" w14:textId="77777777" w:rsidR="00947AF8" w:rsidRPr="00947AF8" w:rsidRDefault="00947AF8" w:rsidP="00947AF8">
            <w:pPr>
              <w:pStyle w:val="NoSpacing"/>
              <w:rPr>
                <w:lang w:bidi="ar-SA"/>
              </w:rPr>
            </w:pPr>
            <w:r w:rsidRPr="00947AF8">
              <w:rPr>
                <w:lang w:bidi="ar-SA"/>
              </w:rPr>
              <w:t>1</w:t>
            </w:r>
          </w:p>
        </w:tc>
        <w:tc>
          <w:tcPr>
            <w:tcW w:w="0" w:type="auto"/>
            <w:tcBorders>
              <w:top w:val="nil"/>
              <w:left w:val="nil"/>
              <w:bottom w:val="nil"/>
              <w:right w:val="nil"/>
            </w:tcBorders>
            <w:shd w:val="clear" w:color="auto" w:fill="auto"/>
            <w:noWrap/>
            <w:vAlign w:val="center"/>
            <w:hideMark/>
          </w:tcPr>
          <w:p w14:paraId="712F9E72" w14:textId="77777777" w:rsidR="00947AF8" w:rsidRPr="00947AF8" w:rsidRDefault="00947AF8" w:rsidP="00947AF8">
            <w:pPr>
              <w:pStyle w:val="NoSpacing"/>
              <w:rPr>
                <w:lang w:bidi="ar-SA"/>
              </w:rPr>
            </w:pPr>
            <w:r w:rsidRPr="00947AF8">
              <w:rPr>
                <w:lang w:bidi="ar-SA"/>
              </w:rPr>
              <w:t>20 amp, 240 Volt Receptacle</w:t>
            </w:r>
          </w:p>
        </w:tc>
        <w:tc>
          <w:tcPr>
            <w:tcW w:w="0" w:type="auto"/>
            <w:tcBorders>
              <w:top w:val="nil"/>
              <w:left w:val="nil"/>
              <w:bottom w:val="nil"/>
              <w:right w:val="nil"/>
            </w:tcBorders>
            <w:shd w:val="clear" w:color="auto" w:fill="auto"/>
            <w:noWrap/>
            <w:vAlign w:val="bottom"/>
            <w:hideMark/>
          </w:tcPr>
          <w:p w14:paraId="4ADE6284" w14:textId="77777777" w:rsidR="00947AF8" w:rsidRPr="00947AF8" w:rsidRDefault="00947AF8" w:rsidP="00947AF8">
            <w:pPr>
              <w:pStyle w:val="NoSpacing"/>
              <w:rPr>
                <w:lang w:bidi="ar-SA"/>
              </w:rPr>
            </w:pPr>
            <w:r w:rsidRPr="00947AF8">
              <w:rPr>
                <w:lang w:bidi="ar-SA"/>
              </w:rPr>
              <w:t xml:space="preserve"> $    6.65 </w:t>
            </w:r>
          </w:p>
        </w:tc>
        <w:tc>
          <w:tcPr>
            <w:tcW w:w="0" w:type="auto"/>
            <w:tcBorders>
              <w:top w:val="nil"/>
              <w:left w:val="nil"/>
              <w:bottom w:val="nil"/>
              <w:right w:val="nil"/>
            </w:tcBorders>
            <w:shd w:val="clear" w:color="auto" w:fill="auto"/>
            <w:noWrap/>
            <w:vAlign w:val="bottom"/>
            <w:hideMark/>
          </w:tcPr>
          <w:p w14:paraId="50763965" w14:textId="77777777" w:rsidR="00947AF8" w:rsidRPr="00947AF8" w:rsidRDefault="00947AF8" w:rsidP="00947AF8">
            <w:pPr>
              <w:pStyle w:val="NoSpacing"/>
              <w:rPr>
                <w:lang w:bidi="ar-SA"/>
              </w:rPr>
            </w:pPr>
            <w:r w:rsidRPr="00947AF8">
              <w:rPr>
                <w:lang w:bidi="ar-SA"/>
              </w:rPr>
              <w:t xml:space="preserve"> $      6.65 </w:t>
            </w:r>
          </w:p>
        </w:tc>
      </w:tr>
      <w:tr w:rsidR="00947AF8" w:rsidRPr="00947AF8" w14:paraId="09D2CA48" w14:textId="77777777" w:rsidTr="00947AF8">
        <w:trPr>
          <w:trHeight w:val="300"/>
        </w:trPr>
        <w:tc>
          <w:tcPr>
            <w:tcW w:w="0" w:type="auto"/>
            <w:tcBorders>
              <w:top w:val="nil"/>
              <w:left w:val="nil"/>
              <w:bottom w:val="nil"/>
              <w:right w:val="nil"/>
            </w:tcBorders>
            <w:shd w:val="clear" w:color="auto" w:fill="auto"/>
            <w:noWrap/>
            <w:vAlign w:val="center"/>
            <w:hideMark/>
          </w:tcPr>
          <w:p w14:paraId="177621C3" w14:textId="77777777" w:rsidR="00947AF8" w:rsidRPr="00947AF8" w:rsidRDefault="00947AF8" w:rsidP="00947AF8">
            <w:pPr>
              <w:pStyle w:val="NoSpacing"/>
              <w:rPr>
                <w:lang w:bidi="ar-SA"/>
              </w:rPr>
            </w:pPr>
            <w:r w:rsidRPr="00947AF8">
              <w:rPr>
                <w:lang w:bidi="ar-SA"/>
              </w:rPr>
              <w:t>0.04</w:t>
            </w:r>
          </w:p>
        </w:tc>
        <w:tc>
          <w:tcPr>
            <w:tcW w:w="0" w:type="auto"/>
            <w:tcBorders>
              <w:top w:val="nil"/>
              <w:left w:val="nil"/>
              <w:bottom w:val="nil"/>
              <w:right w:val="nil"/>
            </w:tcBorders>
            <w:shd w:val="clear" w:color="auto" w:fill="auto"/>
            <w:noWrap/>
            <w:vAlign w:val="center"/>
            <w:hideMark/>
          </w:tcPr>
          <w:p w14:paraId="29F9F814" w14:textId="77777777" w:rsidR="00947AF8" w:rsidRPr="00947AF8" w:rsidRDefault="00947AF8" w:rsidP="00947AF8">
            <w:pPr>
              <w:pStyle w:val="NoSpacing"/>
              <w:rPr>
                <w:lang w:bidi="ar-SA"/>
              </w:rPr>
            </w:pPr>
            <w:r w:rsidRPr="00947AF8">
              <w:rPr>
                <w:lang w:bidi="ar-SA"/>
              </w:rPr>
              <w:t>Yellow wire nuts (500)</w:t>
            </w:r>
          </w:p>
        </w:tc>
        <w:tc>
          <w:tcPr>
            <w:tcW w:w="0" w:type="auto"/>
            <w:tcBorders>
              <w:top w:val="nil"/>
              <w:left w:val="nil"/>
              <w:bottom w:val="nil"/>
              <w:right w:val="nil"/>
            </w:tcBorders>
            <w:shd w:val="clear" w:color="auto" w:fill="auto"/>
            <w:noWrap/>
            <w:vAlign w:val="bottom"/>
            <w:hideMark/>
          </w:tcPr>
          <w:p w14:paraId="75AEE09E" w14:textId="77777777" w:rsidR="00947AF8" w:rsidRPr="00947AF8" w:rsidRDefault="00947AF8" w:rsidP="00947AF8">
            <w:pPr>
              <w:pStyle w:val="NoSpacing"/>
              <w:rPr>
                <w:lang w:bidi="ar-SA"/>
              </w:rPr>
            </w:pPr>
            <w:r w:rsidRPr="00947AF8">
              <w:rPr>
                <w:lang w:bidi="ar-SA"/>
              </w:rPr>
              <w:t xml:space="preserve"> </w:t>
            </w:r>
            <w:proofErr w:type="gramStart"/>
            <w:r w:rsidRPr="00947AF8">
              <w:rPr>
                <w:lang w:bidi="ar-SA"/>
              </w:rPr>
              <w:t>$  25.00</w:t>
            </w:r>
            <w:proofErr w:type="gramEnd"/>
            <w:r w:rsidRPr="00947AF8">
              <w:rPr>
                <w:lang w:bidi="ar-SA"/>
              </w:rPr>
              <w:t xml:space="preserve"> </w:t>
            </w:r>
          </w:p>
        </w:tc>
        <w:tc>
          <w:tcPr>
            <w:tcW w:w="0" w:type="auto"/>
            <w:tcBorders>
              <w:top w:val="nil"/>
              <w:left w:val="nil"/>
              <w:bottom w:val="nil"/>
              <w:right w:val="nil"/>
            </w:tcBorders>
            <w:shd w:val="clear" w:color="auto" w:fill="auto"/>
            <w:noWrap/>
            <w:vAlign w:val="bottom"/>
            <w:hideMark/>
          </w:tcPr>
          <w:p w14:paraId="50EC06EE" w14:textId="77777777" w:rsidR="00947AF8" w:rsidRPr="00947AF8" w:rsidRDefault="00947AF8" w:rsidP="00947AF8">
            <w:pPr>
              <w:pStyle w:val="NoSpacing"/>
              <w:rPr>
                <w:lang w:bidi="ar-SA"/>
              </w:rPr>
            </w:pPr>
            <w:r w:rsidRPr="00947AF8">
              <w:rPr>
                <w:lang w:bidi="ar-SA"/>
              </w:rPr>
              <w:t xml:space="preserve"> $      1.00 </w:t>
            </w:r>
          </w:p>
        </w:tc>
      </w:tr>
      <w:tr w:rsidR="00947AF8" w:rsidRPr="00947AF8" w14:paraId="5BCE7E1C" w14:textId="77777777" w:rsidTr="00947AF8">
        <w:trPr>
          <w:trHeight w:val="300"/>
        </w:trPr>
        <w:tc>
          <w:tcPr>
            <w:tcW w:w="0" w:type="auto"/>
            <w:tcBorders>
              <w:top w:val="nil"/>
              <w:left w:val="nil"/>
              <w:bottom w:val="nil"/>
              <w:right w:val="nil"/>
            </w:tcBorders>
            <w:shd w:val="clear" w:color="auto" w:fill="auto"/>
            <w:noWrap/>
            <w:vAlign w:val="bottom"/>
            <w:hideMark/>
          </w:tcPr>
          <w:p w14:paraId="76A6DC42" w14:textId="77777777" w:rsidR="00947AF8" w:rsidRPr="00947AF8" w:rsidRDefault="00947AF8" w:rsidP="00947AF8">
            <w:pPr>
              <w:pStyle w:val="NoSpacing"/>
              <w:rPr>
                <w:lang w:bidi="ar-SA"/>
              </w:rPr>
            </w:pPr>
          </w:p>
        </w:tc>
        <w:tc>
          <w:tcPr>
            <w:tcW w:w="0" w:type="auto"/>
            <w:tcBorders>
              <w:top w:val="nil"/>
              <w:left w:val="nil"/>
              <w:bottom w:val="nil"/>
              <w:right w:val="nil"/>
            </w:tcBorders>
            <w:shd w:val="clear" w:color="auto" w:fill="auto"/>
            <w:noWrap/>
            <w:vAlign w:val="bottom"/>
            <w:hideMark/>
          </w:tcPr>
          <w:p w14:paraId="7A5CC157" w14:textId="77777777" w:rsidR="00947AF8" w:rsidRPr="00947AF8" w:rsidRDefault="00947AF8" w:rsidP="00947AF8">
            <w:pPr>
              <w:pStyle w:val="NoSpacing"/>
              <w:rPr>
                <w:rFonts w:ascii="Times New Roman" w:hAnsi="Times New Roman"/>
                <w:sz w:val="20"/>
                <w:szCs w:val="20"/>
                <w:lang w:bidi="ar-SA"/>
              </w:rPr>
            </w:pPr>
          </w:p>
        </w:tc>
        <w:tc>
          <w:tcPr>
            <w:tcW w:w="0" w:type="auto"/>
            <w:tcBorders>
              <w:top w:val="nil"/>
              <w:left w:val="nil"/>
              <w:bottom w:val="nil"/>
              <w:right w:val="nil"/>
            </w:tcBorders>
            <w:shd w:val="clear" w:color="auto" w:fill="auto"/>
            <w:noWrap/>
            <w:vAlign w:val="bottom"/>
            <w:hideMark/>
          </w:tcPr>
          <w:p w14:paraId="53722010" w14:textId="77777777" w:rsidR="00947AF8" w:rsidRPr="00947AF8" w:rsidRDefault="00947AF8" w:rsidP="00947AF8">
            <w:pPr>
              <w:pStyle w:val="NoSpacing"/>
              <w:rPr>
                <w:rFonts w:ascii="Times New Roman" w:hAnsi="Times New Roman"/>
                <w:sz w:val="20"/>
                <w:szCs w:val="20"/>
                <w:lang w:bidi="ar-SA"/>
              </w:rPr>
            </w:pPr>
          </w:p>
        </w:tc>
        <w:tc>
          <w:tcPr>
            <w:tcW w:w="0" w:type="auto"/>
            <w:tcBorders>
              <w:top w:val="nil"/>
              <w:left w:val="nil"/>
              <w:bottom w:val="nil"/>
              <w:right w:val="nil"/>
            </w:tcBorders>
            <w:shd w:val="clear" w:color="auto" w:fill="auto"/>
            <w:noWrap/>
            <w:vAlign w:val="bottom"/>
            <w:hideMark/>
          </w:tcPr>
          <w:p w14:paraId="5C44F095" w14:textId="77777777" w:rsidR="00947AF8" w:rsidRPr="00947AF8" w:rsidRDefault="00947AF8" w:rsidP="00947AF8">
            <w:pPr>
              <w:pStyle w:val="NoSpacing"/>
              <w:rPr>
                <w:lang w:bidi="ar-SA"/>
              </w:rPr>
            </w:pPr>
            <w:r w:rsidRPr="00947AF8">
              <w:rPr>
                <w:lang w:bidi="ar-SA"/>
              </w:rPr>
              <w:t xml:space="preserve"> </w:t>
            </w:r>
            <w:proofErr w:type="gramStart"/>
            <w:r w:rsidRPr="00947AF8">
              <w:rPr>
                <w:lang w:bidi="ar-SA"/>
              </w:rPr>
              <w:t>$  150.21</w:t>
            </w:r>
            <w:proofErr w:type="gramEnd"/>
            <w:r w:rsidRPr="00947AF8">
              <w:rPr>
                <w:lang w:bidi="ar-SA"/>
              </w:rPr>
              <w:t xml:space="preserve"> </w:t>
            </w:r>
          </w:p>
        </w:tc>
      </w:tr>
    </w:tbl>
    <w:p w14:paraId="6D1CC80D" w14:textId="1389FB3F" w:rsidR="00947AF8" w:rsidRDefault="00947AF8" w:rsidP="00947AF8">
      <w:pPr>
        <w:pStyle w:val="Bullets"/>
        <w:numPr>
          <w:ilvl w:val="0"/>
          <w:numId w:val="0"/>
        </w:numPr>
      </w:pPr>
      <w:r>
        <w:t xml:space="preserve">* For actual wiring plaster rings are required to mount devices to boxes.   They may be omitted if the devices are not mounted. </w:t>
      </w:r>
    </w:p>
    <w:p w14:paraId="3764DE54" w14:textId="77777777" w:rsidR="00F97E6C" w:rsidRDefault="00F97E6C" w:rsidP="000120E3"/>
    <w:sectPr w:rsidR="00F97E6C"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634C" w14:textId="77777777" w:rsidR="008D328A" w:rsidRDefault="008D328A">
      <w:r>
        <w:separator/>
      </w:r>
    </w:p>
  </w:endnote>
  <w:endnote w:type="continuationSeparator" w:id="0">
    <w:p w14:paraId="26804455" w14:textId="77777777" w:rsidR="008D328A" w:rsidRDefault="008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w:panose1 w:val="00000000000000000000"/>
    <w:charset w:val="00"/>
    <w:family w:val="auto"/>
    <w:notTrueType/>
    <w:pitch w:val="default"/>
    <w:sig w:usb0="00000003" w:usb1="00000000" w:usb2="00000000" w:usb3="00000000" w:csb0="00000001" w:csb1="00000000"/>
  </w:font>
  <w:font w:name="Palatino-Roman">
    <w:altName w:val="Palatino"/>
    <w:panose1 w:val="00000000000000000000"/>
    <w:charset w:val="00"/>
    <w:family w:val="auto"/>
    <w:notTrueType/>
    <w:pitch w:val="default"/>
    <w:sig w:usb0="03000003" w:usb1="00000000" w:usb2="00000000" w:usb3="00000000" w:csb0="00000001" w:csb1="00000000"/>
  </w:font>
  <w:font w:name="LGGNN L+ Palatino">
    <w:altName w:val="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86FA" w14:textId="52D62ED7" w:rsidR="00850AF0" w:rsidRPr="000F4CD9" w:rsidRDefault="00850AF0"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3F050E">
      <w:rPr>
        <w:noProof/>
        <w:szCs w:val="20"/>
      </w:rPr>
      <w:t>5/26/2023</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0120E3">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000C" w14:textId="77777777" w:rsidR="008D328A" w:rsidRDefault="008D328A">
      <w:r>
        <w:separator/>
      </w:r>
    </w:p>
  </w:footnote>
  <w:footnote w:type="continuationSeparator" w:id="0">
    <w:p w14:paraId="4E90E234" w14:textId="77777777" w:rsidR="008D328A" w:rsidRDefault="008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5EA5" w14:textId="77777777" w:rsidR="00850AF0" w:rsidRPr="00481C69" w:rsidRDefault="00850AF0"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1253"/>
    <w:multiLevelType w:val="hybridMultilevel"/>
    <w:tmpl w:val="57245F8A"/>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0E94"/>
    <w:multiLevelType w:val="hybridMultilevel"/>
    <w:tmpl w:val="311EA1EE"/>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339F7"/>
    <w:multiLevelType w:val="hybridMultilevel"/>
    <w:tmpl w:val="EDC8A820"/>
    <w:lvl w:ilvl="0" w:tplc="827A17E6">
      <w:start w:val="1"/>
      <w:numFmt w:val="bullet"/>
      <w:lvlText w:val=""/>
      <w:lvlJc w:val="left"/>
      <w:pPr>
        <w:tabs>
          <w:tab w:val="num" w:pos="720"/>
        </w:tabs>
        <w:ind w:left="720" w:hanging="360"/>
      </w:pPr>
      <w:rPr>
        <w:rFonts w:ascii="Wingdings" w:hAnsi="Wingdings" w:hint="default"/>
      </w:rPr>
    </w:lvl>
    <w:lvl w:ilvl="1" w:tplc="2D9657B6" w:tentative="1">
      <w:start w:val="1"/>
      <w:numFmt w:val="bullet"/>
      <w:lvlText w:val=""/>
      <w:lvlJc w:val="left"/>
      <w:pPr>
        <w:tabs>
          <w:tab w:val="num" w:pos="1440"/>
        </w:tabs>
        <w:ind w:left="1440" w:hanging="360"/>
      </w:pPr>
      <w:rPr>
        <w:rFonts w:ascii="Wingdings" w:hAnsi="Wingdings" w:hint="default"/>
      </w:rPr>
    </w:lvl>
    <w:lvl w:ilvl="2" w:tplc="568E222C" w:tentative="1">
      <w:start w:val="1"/>
      <w:numFmt w:val="bullet"/>
      <w:lvlText w:val=""/>
      <w:lvlJc w:val="left"/>
      <w:pPr>
        <w:tabs>
          <w:tab w:val="num" w:pos="2160"/>
        </w:tabs>
        <w:ind w:left="2160" w:hanging="360"/>
      </w:pPr>
      <w:rPr>
        <w:rFonts w:ascii="Wingdings" w:hAnsi="Wingdings" w:hint="default"/>
      </w:rPr>
    </w:lvl>
    <w:lvl w:ilvl="3" w:tplc="349E08A8">
      <w:start w:val="1"/>
      <w:numFmt w:val="bullet"/>
      <w:lvlText w:val=""/>
      <w:lvlJc w:val="left"/>
      <w:pPr>
        <w:tabs>
          <w:tab w:val="num" w:pos="2880"/>
        </w:tabs>
        <w:ind w:left="2880" w:hanging="360"/>
      </w:pPr>
      <w:rPr>
        <w:rFonts w:ascii="Wingdings" w:hAnsi="Wingdings" w:hint="default"/>
      </w:rPr>
    </w:lvl>
    <w:lvl w:ilvl="4" w:tplc="90384158" w:tentative="1">
      <w:start w:val="1"/>
      <w:numFmt w:val="bullet"/>
      <w:lvlText w:val=""/>
      <w:lvlJc w:val="left"/>
      <w:pPr>
        <w:tabs>
          <w:tab w:val="num" w:pos="3600"/>
        </w:tabs>
        <w:ind w:left="3600" w:hanging="360"/>
      </w:pPr>
      <w:rPr>
        <w:rFonts w:ascii="Wingdings" w:hAnsi="Wingdings" w:hint="default"/>
      </w:rPr>
    </w:lvl>
    <w:lvl w:ilvl="5" w:tplc="37589FAA" w:tentative="1">
      <w:start w:val="1"/>
      <w:numFmt w:val="bullet"/>
      <w:lvlText w:val=""/>
      <w:lvlJc w:val="left"/>
      <w:pPr>
        <w:tabs>
          <w:tab w:val="num" w:pos="4320"/>
        </w:tabs>
        <w:ind w:left="4320" w:hanging="360"/>
      </w:pPr>
      <w:rPr>
        <w:rFonts w:ascii="Wingdings" w:hAnsi="Wingdings" w:hint="default"/>
      </w:rPr>
    </w:lvl>
    <w:lvl w:ilvl="6" w:tplc="D820C926" w:tentative="1">
      <w:start w:val="1"/>
      <w:numFmt w:val="bullet"/>
      <w:lvlText w:val=""/>
      <w:lvlJc w:val="left"/>
      <w:pPr>
        <w:tabs>
          <w:tab w:val="num" w:pos="5040"/>
        </w:tabs>
        <w:ind w:left="5040" w:hanging="360"/>
      </w:pPr>
      <w:rPr>
        <w:rFonts w:ascii="Wingdings" w:hAnsi="Wingdings" w:hint="default"/>
      </w:rPr>
    </w:lvl>
    <w:lvl w:ilvl="7" w:tplc="37B20ACC" w:tentative="1">
      <w:start w:val="1"/>
      <w:numFmt w:val="bullet"/>
      <w:lvlText w:val=""/>
      <w:lvlJc w:val="left"/>
      <w:pPr>
        <w:tabs>
          <w:tab w:val="num" w:pos="5760"/>
        </w:tabs>
        <w:ind w:left="5760" w:hanging="360"/>
      </w:pPr>
      <w:rPr>
        <w:rFonts w:ascii="Wingdings" w:hAnsi="Wingdings" w:hint="default"/>
      </w:rPr>
    </w:lvl>
    <w:lvl w:ilvl="8" w:tplc="AEFEE0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7322A"/>
    <w:multiLevelType w:val="hybridMultilevel"/>
    <w:tmpl w:val="4F34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E4503"/>
    <w:multiLevelType w:val="hybridMultilevel"/>
    <w:tmpl w:val="110C5EC6"/>
    <w:lvl w:ilvl="0" w:tplc="6AFE0A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D7E61"/>
    <w:multiLevelType w:val="hybridMultilevel"/>
    <w:tmpl w:val="29089D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123C01"/>
    <w:multiLevelType w:val="multilevel"/>
    <w:tmpl w:val="BDD6573A"/>
    <w:lvl w:ilvl="0">
      <w:start w:val="1"/>
      <w:numFmt w:val="upperRoman"/>
      <w:pStyle w:val="RulesOutline"/>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B265207"/>
    <w:multiLevelType w:val="hybridMultilevel"/>
    <w:tmpl w:val="85688FD2"/>
    <w:lvl w:ilvl="0" w:tplc="223A4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C0D50"/>
    <w:multiLevelType w:val="hybridMultilevel"/>
    <w:tmpl w:val="672A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03204"/>
    <w:multiLevelType w:val="hybridMultilevel"/>
    <w:tmpl w:val="263C25C4"/>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233BC"/>
    <w:multiLevelType w:val="hybridMultilevel"/>
    <w:tmpl w:val="80CC8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01DEE"/>
    <w:multiLevelType w:val="hybridMultilevel"/>
    <w:tmpl w:val="E9C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E6CB0"/>
    <w:multiLevelType w:val="hybridMultilevel"/>
    <w:tmpl w:val="E76CA0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94208"/>
    <w:multiLevelType w:val="hybridMultilevel"/>
    <w:tmpl w:val="E9C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196169">
    <w:abstractNumId w:val="0"/>
  </w:num>
  <w:num w:numId="2" w16cid:durableId="1123185611">
    <w:abstractNumId w:val="2"/>
  </w:num>
  <w:num w:numId="3" w16cid:durableId="1926721386">
    <w:abstractNumId w:val="11"/>
    <w:lvlOverride w:ilvl="0">
      <w:startOverride w:val="1"/>
    </w:lvlOverride>
  </w:num>
  <w:num w:numId="4" w16cid:durableId="403379578">
    <w:abstractNumId w:val="0"/>
    <w:lvlOverride w:ilvl="0">
      <w:startOverride w:val="1"/>
    </w:lvlOverride>
  </w:num>
  <w:num w:numId="5" w16cid:durableId="793909721">
    <w:abstractNumId w:val="11"/>
    <w:lvlOverride w:ilvl="0">
      <w:startOverride w:val="1"/>
    </w:lvlOverride>
  </w:num>
  <w:num w:numId="6" w16cid:durableId="1137724087">
    <w:abstractNumId w:val="11"/>
    <w:lvlOverride w:ilvl="0">
      <w:startOverride w:val="1"/>
    </w:lvlOverride>
  </w:num>
  <w:num w:numId="7" w16cid:durableId="398212325">
    <w:abstractNumId w:val="0"/>
    <w:lvlOverride w:ilvl="0">
      <w:startOverride w:val="1"/>
    </w:lvlOverride>
  </w:num>
  <w:num w:numId="8" w16cid:durableId="1890070554">
    <w:abstractNumId w:val="11"/>
    <w:lvlOverride w:ilvl="0">
      <w:startOverride w:val="1"/>
    </w:lvlOverride>
  </w:num>
  <w:num w:numId="9" w16cid:durableId="475495538">
    <w:abstractNumId w:val="11"/>
    <w:lvlOverride w:ilvl="0">
      <w:startOverride w:val="1"/>
    </w:lvlOverride>
  </w:num>
  <w:num w:numId="10" w16cid:durableId="2025551636">
    <w:abstractNumId w:val="11"/>
    <w:lvlOverride w:ilvl="0">
      <w:startOverride w:val="1"/>
    </w:lvlOverride>
  </w:num>
  <w:num w:numId="11" w16cid:durableId="193659340">
    <w:abstractNumId w:val="11"/>
    <w:lvlOverride w:ilvl="0">
      <w:startOverride w:val="1"/>
    </w:lvlOverride>
  </w:num>
  <w:num w:numId="12" w16cid:durableId="640304019">
    <w:abstractNumId w:val="11"/>
    <w:lvlOverride w:ilvl="0">
      <w:startOverride w:val="1"/>
    </w:lvlOverride>
  </w:num>
  <w:num w:numId="13" w16cid:durableId="302394890">
    <w:abstractNumId w:val="0"/>
    <w:lvlOverride w:ilvl="0">
      <w:startOverride w:val="1"/>
    </w:lvlOverride>
  </w:num>
  <w:num w:numId="14" w16cid:durableId="33891616">
    <w:abstractNumId w:val="0"/>
    <w:lvlOverride w:ilvl="0">
      <w:startOverride w:val="1"/>
    </w:lvlOverride>
  </w:num>
  <w:num w:numId="15" w16cid:durableId="5982770">
    <w:abstractNumId w:val="0"/>
    <w:lvlOverride w:ilvl="0">
      <w:startOverride w:val="1"/>
    </w:lvlOverride>
  </w:num>
  <w:num w:numId="16" w16cid:durableId="494876996">
    <w:abstractNumId w:val="11"/>
  </w:num>
  <w:num w:numId="17" w16cid:durableId="573008163">
    <w:abstractNumId w:val="11"/>
    <w:lvlOverride w:ilvl="0">
      <w:startOverride w:val="1"/>
    </w:lvlOverride>
  </w:num>
  <w:num w:numId="18" w16cid:durableId="604659334">
    <w:abstractNumId w:val="11"/>
    <w:lvlOverride w:ilvl="0">
      <w:startOverride w:val="1"/>
    </w:lvlOverride>
  </w:num>
  <w:num w:numId="19" w16cid:durableId="345056288">
    <w:abstractNumId w:val="1"/>
  </w:num>
  <w:num w:numId="20" w16cid:durableId="656762151">
    <w:abstractNumId w:val="11"/>
    <w:lvlOverride w:ilvl="0">
      <w:startOverride w:val="1"/>
    </w:lvlOverride>
  </w:num>
  <w:num w:numId="21" w16cid:durableId="1330059228">
    <w:abstractNumId w:val="0"/>
    <w:lvlOverride w:ilvl="0">
      <w:startOverride w:val="1"/>
    </w:lvlOverride>
  </w:num>
  <w:num w:numId="22" w16cid:durableId="425460736">
    <w:abstractNumId w:val="11"/>
    <w:lvlOverride w:ilvl="0">
      <w:startOverride w:val="1"/>
    </w:lvlOverride>
  </w:num>
  <w:num w:numId="23" w16cid:durableId="338893206">
    <w:abstractNumId w:val="11"/>
    <w:lvlOverride w:ilvl="0">
      <w:startOverride w:val="1"/>
    </w:lvlOverride>
  </w:num>
  <w:num w:numId="24" w16cid:durableId="1444687246">
    <w:abstractNumId w:val="0"/>
    <w:lvlOverride w:ilvl="0">
      <w:startOverride w:val="1"/>
    </w:lvlOverride>
  </w:num>
  <w:num w:numId="25" w16cid:durableId="1751805646">
    <w:abstractNumId w:val="11"/>
    <w:lvlOverride w:ilvl="0">
      <w:startOverride w:val="1"/>
    </w:lvlOverride>
  </w:num>
  <w:num w:numId="26" w16cid:durableId="725689358">
    <w:abstractNumId w:val="11"/>
    <w:lvlOverride w:ilvl="0">
      <w:startOverride w:val="1"/>
    </w:lvlOverride>
  </w:num>
  <w:num w:numId="27" w16cid:durableId="1573463723">
    <w:abstractNumId w:val="11"/>
    <w:lvlOverride w:ilvl="0">
      <w:startOverride w:val="1"/>
    </w:lvlOverride>
  </w:num>
  <w:num w:numId="28" w16cid:durableId="585189390">
    <w:abstractNumId w:val="9"/>
  </w:num>
  <w:num w:numId="29" w16cid:durableId="354577270">
    <w:abstractNumId w:val="12"/>
  </w:num>
  <w:num w:numId="30" w16cid:durableId="1460487434">
    <w:abstractNumId w:val="14"/>
  </w:num>
  <w:num w:numId="31" w16cid:durableId="1190752222">
    <w:abstractNumId w:val="6"/>
  </w:num>
  <w:num w:numId="32" w16cid:durableId="1448089066">
    <w:abstractNumId w:val="4"/>
  </w:num>
  <w:num w:numId="33" w16cid:durableId="1754861963">
    <w:abstractNumId w:val="11"/>
    <w:lvlOverride w:ilvl="0">
      <w:startOverride w:val="1"/>
    </w:lvlOverride>
  </w:num>
  <w:num w:numId="34" w16cid:durableId="1154949494">
    <w:abstractNumId w:val="11"/>
    <w:lvlOverride w:ilvl="0">
      <w:startOverride w:val="1"/>
    </w:lvlOverride>
  </w:num>
  <w:num w:numId="35" w16cid:durableId="1937978302">
    <w:abstractNumId w:val="11"/>
    <w:lvlOverride w:ilvl="0">
      <w:startOverride w:val="1"/>
    </w:lvlOverride>
  </w:num>
  <w:num w:numId="36" w16cid:durableId="847523739">
    <w:abstractNumId w:val="11"/>
    <w:lvlOverride w:ilvl="0">
      <w:startOverride w:val="1"/>
    </w:lvlOverride>
  </w:num>
  <w:num w:numId="37" w16cid:durableId="3165679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40741">
    <w:abstractNumId w:val="5"/>
  </w:num>
  <w:num w:numId="39" w16cid:durableId="1703937624">
    <w:abstractNumId w:val="13"/>
  </w:num>
  <w:num w:numId="40" w16cid:durableId="318660403">
    <w:abstractNumId w:val="15"/>
  </w:num>
  <w:num w:numId="41" w16cid:durableId="70584710">
    <w:abstractNumId w:val="10"/>
  </w:num>
  <w:num w:numId="42" w16cid:durableId="1300458152">
    <w:abstractNumId w:val="7"/>
  </w:num>
  <w:num w:numId="43" w16cid:durableId="192861278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89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16"/>
    <w:rsid w:val="000120E3"/>
    <w:rsid w:val="00037130"/>
    <w:rsid w:val="00037DDB"/>
    <w:rsid w:val="000437E7"/>
    <w:rsid w:val="000465DB"/>
    <w:rsid w:val="0004789A"/>
    <w:rsid w:val="000507E7"/>
    <w:rsid w:val="00054716"/>
    <w:rsid w:val="00066415"/>
    <w:rsid w:val="00082C30"/>
    <w:rsid w:val="00086D7A"/>
    <w:rsid w:val="000905E8"/>
    <w:rsid w:val="000967D0"/>
    <w:rsid w:val="00097825"/>
    <w:rsid w:val="000A3490"/>
    <w:rsid w:val="000A4BDB"/>
    <w:rsid w:val="000B57DA"/>
    <w:rsid w:val="000C5C6F"/>
    <w:rsid w:val="000C7422"/>
    <w:rsid w:val="000D20DD"/>
    <w:rsid w:val="000D4F96"/>
    <w:rsid w:val="000E0207"/>
    <w:rsid w:val="000F4CD9"/>
    <w:rsid w:val="00116B80"/>
    <w:rsid w:val="00120F1F"/>
    <w:rsid w:val="00124564"/>
    <w:rsid w:val="00132518"/>
    <w:rsid w:val="00134FDC"/>
    <w:rsid w:val="00135F71"/>
    <w:rsid w:val="00144D5D"/>
    <w:rsid w:val="0014607B"/>
    <w:rsid w:val="0016075A"/>
    <w:rsid w:val="00162308"/>
    <w:rsid w:val="001656D8"/>
    <w:rsid w:val="0016744A"/>
    <w:rsid w:val="00177F50"/>
    <w:rsid w:val="0018370A"/>
    <w:rsid w:val="00193B13"/>
    <w:rsid w:val="001B6350"/>
    <w:rsid w:val="001D368D"/>
    <w:rsid w:val="001D57F1"/>
    <w:rsid w:val="001F3007"/>
    <w:rsid w:val="00214688"/>
    <w:rsid w:val="00214F1F"/>
    <w:rsid w:val="00215B5B"/>
    <w:rsid w:val="00262C7F"/>
    <w:rsid w:val="002724FF"/>
    <w:rsid w:val="00276984"/>
    <w:rsid w:val="00283939"/>
    <w:rsid w:val="00283F86"/>
    <w:rsid w:val="00286E10"/>
    <w:rsid w:val="002A099D"/>
    <w:rsid w:val="002A1A72"/>
    <w:rsid w:val="002A33E9"/>
    <w:rsid w:val="002C50AC"/>
    <w:rsid w:val="002C7E32"/>
    <w:rsid w:val="002D0D82"/>
    <w:rsid w:val="002D26CE"/>
    <w:rsid w:val="002D3C93"/>
    <w:rsid w:val="002F5AA3"/>
    <w:rsid w:val="0031233E"/>
    <w:rsid w:val="00314844"/>
    <w:rsid w:val="003216D2"/>
    <w:rsid w:val="00356CD7"/>
    <w:rsid w:val="003646EB"/>
    <w:rsid w:val="0037322A"/>
    <w:rsid w:val="0037708B"/>
    <w:rsid w:val="0039018B"/>
    <w:rsid w:val="003957F2"/>
    <w:rsid w:val="003A2FEF"/>
    <w:rsid w:val="003A3C7F"/>
    <w:rsid w:val="003D0D05"/>
    <w:rsid w:val="003D15E4"/>
    <w:rsid w:val="003E0DAC"/>
    <w:rsid w:val="003F050E"/>
    <w:rsid w:val="003F2AC0"/>
    <w:rsid w:val="00431228"/>
    <w:rsid w:val="004342EC"/>
    <w:rsid w:val="004413ED"/>
    <w:rsid w:val="00456059"/>
    <w:rsid w:val="00462E84"/>
    <w:rsid w:val="00463D1C"/>
    <w:rsid w:val="00481C69"/>
    <w:rsid w:val="004853FF"/>
    <w:rsid w:val="004A2A48"/>
    <w:rsid w:val="004A39D1"/>
    <w:rsid w:val="004C2421"/>
    <w:rsid w:val="004C4EE8"/>
    <w:rsid w:val="00502E85"/>
    <w:rsid w:val="00503B36"/>
    <w:rsid w:val="00515FFE"/>
    <w:rsid w:val="005235C9"/>
    <w:rsid w:val="00534B5B"/>
    <w:rsid w:val="00543369"/>
    <w:rsid w:val="00564E4E"/>
    <w:rsid w:val="005710C4"/>
    <w:rsid w:val="00575BD1"/>
    <w:rsid w:val="0058210D"/>
    <w:rsid w:val="00597DDD"/>
    <w:rsid w:val="005A481A"/>
    <w:rsid w:val="005A5F58"/>
    <w:rsid w:val="005A70CB"/>
    <w:rsid w:val="005B4562"/>
    <w:rsid w:val="005C2361"/>
    <w:rsid w:val="005C3241"/>
    <w:rsid w:val="005C32E2"/>
    <w:rsid w:val="005E6608"/>
    <w:rsid w:val="00601C6F"/>
    <w:rsid w:val="00604F34"/>
    <w:rsid w:val="006124A5"/>
    <w:rsid w:val="006234EE"/>
    <w:rsid w:val="00642E7A"/>
    <w:rsid w:val="006431C4"/>
    <w:rsid w:val="006462B6"/>
    <w:rsid w:val="00650580"/>
    <w:rsid w:val="0065414B"/>
    <w:rsid w:val="00666A6B"/>
    <w:rsid w:val="00671D27"/>
    <w:rsid w:val="006752BF"/>
    <w:rsid w:val="00685717"/>
    <w:rsid w:val="006949C6"/>
    <w:rsid w:val="006E525E"/>
    <w:rsid w:val="006F4D1C"/>
    <w:rsid w:val="00701389"/>
    <w:rsid w:val="00716F12"/>
    <w:rsid w:val="00741BA9"/>
    <w:rsid w:val="00747C67"/>
    <w:rsid w:val="0076056C"/>
    <w:rsid w:val="0076107C"/>
    <w:rsid w:val="00763442"/>
    <w:rsid w:val="00770058"/>
    <w:rsid w:val="00780850"/>
    <w:rsid w:val="00780FFD"/>
    <w:rsid w:val="007878BF"/>
    <w:rsid w:val="00792FE4"/>
    <w:rsid w:val="00793F77"/>
    <w:rsid w:val="007971EE"/>
    <w:rsid w:val="00797AED"/>
    <w:rsid w:val="007A3062"/>
    <w:rsid w:val="007C4FA6"/>
    <w:rsid w:val="007D6255"/>
    <w:rsid w:val="007D7DD0"/>
    <w:rsid w:val="007E6A53"/>
    <w:rsid w:val="00810405"/>
    <w:rsid w:val="00821441"/>
    <w:rsid w:val="00822442"/>
    <w:rsid w:val="00850AF0"/>
    <w:rsid w:val="0086183E"/>
    <w:rsid w:val="00864125"/>
    <w:rsid w:val="00872FFC"/>
    <w:rsid w:val="00881465"/>
    <w:rsid w:val="008976E3"/>
    <w:rsid w:val="008A372F"/>
    <w:rsid w:val="008B2529"/>
    <w:rsid w:val="008D328A"/>
    <w:rsid w:val="008D3399"/>
    <w:rsid w:val="008D7B85"/>
    <w:rsid w:val="008F615E"/>
    <w:rsid w:val="00903654"/>
    <w:rsid w:val="0090628B"/>
    <w:rsid w:val="00906C23"/>
    <w:rsid w:val="00914757"/>
    <w:rsid w:val="009327CC"/>
    <w:rsid w:val="00947AF8"/>
    <w:rsid w:val="009528D4"/>
    <w:rsid w:val="00965858"/>
    <w:rsid w:val="00972EC0"/>
    <w:rsid w:val="009772C8"/>
    <w:rsid w:val="00977B43"/>
    <w:rsid w:val="00977F26"/>
    <w:rsid w:val="009950E7"/>
    <w:rsid w:val="00995341"/>
    <w:rsid w:val="00995C09"/>
    <w:rsid w:val="0099670C"/>
    <w:rsid w:val="009A3D18"/>
    <w:rsid w:val="009C1C63"/>
    <w:rsid w:val="009D255E"/>
    <w:rsid w:val="009E714A"/>
    <w:rsid w:val="00A201C5"/>
    <w:rsid w:val="00A235A3"/>
    <w:rsid w:val="00A240C9"/>
    <w:rsid w:val="00A5003C"/>
    <w:rsid w:val="00A554CD"/>
    <w:rsid w:val="00A715B4"/>
    <w:rsid w:val="00A752EE"/>
    <w:rsid w:val="00A9610B"/>
    <w:rsid w:val="00AA1465"/>
    <w:rsid w:val="00AB3CC6"/>
    <w:rsid w:val="00AB437F"/>
    <w:rsid w:val="00AB63D9"/>
    <w:rsid w:val="00AB649E"/>
    <w:rsid w:val="00AE0218"/>
    <w:rsid w:val="00AE168B"/>
    <w:rsid w:val="00AE5F1D"/>
    <w:rsid w:val="00AE6271"/>
    <w:rsid w:val="00AE6886"/>
    <w:rsid w:val="00B053CB"/>
    <w:rsid w:val="00B3152B"/>
    <w:rsid w:val="00B46D1A"/>
    <w:rsid w:val="00B517A4"/>
    <w:rsid w:val="00B51B3B"/>
    <w:rsid w:val="00B57664"/>
    <w:rsid w:val="00B61122"/>
    <w:rsid w:val="00B61B2C"/>
    <w:rsid w:val="00B726A5"/>
    <w:rsid w:val="00B747BC"/>
    <w:rsid w:val="00B843EF"/>
    <w:rsid w:val="00B93850"/>
    <w:rsid w:val="00B96C99"/>
    <w:rsid w:val="00BA392A"/>
    <w:rsid w:val="00BC2A67"/>
    <w:rsid w:val="00BF036F"/>
    <w:rsid w:val="00C06AF1"/>
    <w:rsid w:val="00C2576D"/>
    <w:rsid w:val="00C35752"/>
    <w:rsid w:val="00C4071C"/>
    <w:rsid w:val="00C412A3"/>
    <w:rsid w:val="00C46488"/>
    <w:rsid w:val="00C552CC"/>
    <w:rsid w:val="00C72CB7"/>
    <w:rsid w:val="00C83C43"/>
    <w:rsid w:val="00C95BF1"/>
    <w:rsid w:val="00CA7C5D"/>
    <w:rsid w:val="00CB1D88"/>
    <w:rsid w:val="00CC44EB"/>
    <w:rsid w:val="00CD1AF5"/>
    <w:rsid w:val="00CE14D6"/>
    <w:rsid w:val="00CE2423"/>
    <w:rsid w:val="00D0354D"/>
    <w:rsid w:val="00D042C0"/>
    <w:rsid w:val="00D122FE"/>
    <w:rsid w:val="00D1708E"/>
    <w:rsid w:val="00D276F4"/>
    <w:rsid w:val="00D32B65"/>
    <w:rsid w:val="00D462B1"/>
    <w:rsid w:val="00D575D6"/>
    <w:rsid w:val="00D71C9D"/>
    <w:rsid w:val="00D72744"/>
    <w:rsid w:val="00D94111"/>
    <w:rsid w:val="00DA3DB4"/>
    <w:rsid w:val="00DB6B11"/>
    <w:rsid w:val="00DD0770"/>
    <w:rsid w:val="00DD0980"/>
    <w:rsid w:val="00DE51D9"/>
    <w:rsid w:val="00DE7771"/>
    <w:rsid w:val="00DF6B2D"/>
    <w:rsid w:val="00E12D2C"/>
    <w:rsid w:val="00E1340E"/>
    <w:rsid w:val="00E35484"/>
    <w:rsid w:val="00E64614"/>
    <w:rsid w:val="00E65470"/>
    <w:rsid w:val="00E71AE8"/>
    <w:rsid w:val="00E878CB"/>
    <w:rsid w:val="00EA382B"/>
    <w:rsid w:val="00ED28DE"/>
    <w:rsid w:val="00ED7890"/>
    <w:rsid w:val="00F107AA"/>
    <w:rsid w:val="00F14E56"/>
    <w:rsid w:val="00F233F8"/>
    <w:rsid w:val="00F246B9"/>
    <w:rsid w:val="00F3069C"/>
    <w:rsid w:val="00F323F5"/>
    <w:rsid w:val="00F34926"/>
    <w:rsid w:val="00F55070"/>
    <w:rsid w:val="00F61144"/>
    <w:rsid w:val="00F6432D"/>
    <w:rsid w:val="00F74C1C"/>
    <w:rsid w:val="00F97E6C"/>
    <w:rsid w:val="00FA0FC2"/>
    <w:rsid w:val="00FC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0"/>
    <o:shapelayout v:ext="edit">
      <o:idmap v:ext="edit" data="2"/>
    </o:shapelayout>
  </w:shapeDefaults>
  <w:doNotEmbedSmartTags/>
  <w:decimalSymbol w:val="."/>
  <w:listSeparator w:val=","/>
  <w14:docId w14:val="39C3639F"/>
  <w15:chartTrackingRefBased/>
  <w15:docId w15:val="{881C0050-3336-43C4-BE84-598E655A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paragraph" w:customStyle="1" w:styleId="CM96">
    <w:name w:val="CM96"/>
    <w:basedOn w:val="Default"/>
    <w:next w:val="Default"/>
    <w:uiPriority w:val="99"/>
    <w:rsid w:val="00914757"/>
    <w:rPr>
      <w:rFonts w:eastAsia="Calibri" w:cs="Times New Roman"/>
      <w:color w:val="auto"/>
    </w:rPr>
  </w:style>
  <w:style w:type="paragraph" w:customStyle="1" w:styleId="CM81">
    <w:name w:val="CM81"/>
    <w:basedOn w:val="Default"/>
    <w:next w:val="Default"/>
    <w:uiPriority w:val="99"/>
    <w:rsid w:val="00914757"/>
    <w:pPr>
      <w:spacing w:line="286" w:lineRule="atLeast"/>
    </w:pPr>
    <w:rPr>
      <w:rFonts w:eastAsia="Calibri" w:cs="Times New Roman"/>
      <w:color w:val="auto"/>
    </w:rPr>
  </w:style>
  <w:style w:type="paragraph" w:customStyle="1" w:styleId="CM61">
    <w:name w:val="CM61"/>
    <w:basedOn w:val="Default"/>
    <w:next w:val="Default"/>
    <w:uiPriority w:val="99"/>
    <w:rsid w:val="00914757"/>
    <w:pPr>
      <w:spacing w:line="278" w:lineRule="atLeast"/>
    </w:pPr>
    <w:rPr>
      <w:rFonts w:eastAsia="Calibri" w:cs="Times New Roman"/>
      <w:color w:val="auto"/>
    </w:rPr>
  </w:style>
  <w:style w:type="paragraph" w:customStyle="1" w:styleId="CM82">
    <w:name w:val="CM82"/>
    <w:basedOn w:val="Default"/>
    <w:next w:val="Default"/>
    <w:uiPriority w:val="99"/>
    <w:rsid w:val="00914757"/>
    <w:pPr>
      <w:spacing w:line="283" w:lineRule="atLeast"/>
    </w:pPr>
    <w:rPr>
      <w:rFonts w:eastAsia="Calibri" w:cs="Times New Roman"/>
      <w:color w:val="auto"/>
    </w:rPr>
  </w:style>
  <w:style w:type="paragraph" w:customStyle="1" w:styleId="CM83">
    <w:name w:val="CM83"/>
    <w:basedOn w:val="Default"/>
    <w:next w:val="Default"/>
    <w:uiPriority w:val="99"/>
    <w:rsid w:val="00914757"/>
    <w:pPr>
      <w:spacing w:line="283" w:lineRule="atLeast"/>
    </w:pPr>
    <w:rPr>
      <w:rFonts w:eastAsia="Calibri" w:cs="Times New Roman"/>
      <w:color w:val="auto"/>
    </w:rPr>
  </w:style>
  <w:style w:type="paragraph" w:customStyle="1" w:styleId="RulesOutline">
    <w:name w:val="Rules Outline"/>
    <w:basedOn w:val="Normal"/>
    <w:link w:val="RulesOutlineChar"/>
    <w:rsid w:val="00D042C0"/>
    <w:pPr>
      <w:numPr>
        <w:numId w:val="37"/>
      </w:numPr>
      <w:spacing w:after="0" w:line="240" w:lineRule="auto"/>
    </w:pPr>
    <w:rPr>
      <w:rFonts w:ascii="Times New Roman" w:hAnsi="Times New Roman"/>
      <w:sz w:val="24"/>
      <w:szCs w:val="24"/>
      <w:lang w:bidi="ar-SA"/>
    </w:rPr>
  </w:style>
  <w:style w:type="character" w:customStyle="1" w:styleId="RulesOutlineChar">
    <w:name w:val="Rules Outline Char"/>
    <w:link w:val="RulesOutline"/>
    <w:rsid w:val="00D042C0"/>
    <w:rPr>
      <w:rFonts w:ascii="Times New Roman" w:hAnsi="Times New Roman"/>
      <w:sz w:val="24"/>
      <w:szCs w:val="24"/>
    </w:rPr>
  </w:style>
  <w:style w:type="paragraph" w:customStyle="1" w:styleId="StdContestSubHeading">
    <w:name w:val="Std Contest Sub Heading"/>
    <w:basedOn w:val="Normal"/>
    <w:next w:val="Normal"/>
    <w:link w:val="StdContestSubHeadingCharChar"/>
    <w:rsid w:val="00F97E6C"/>
    <w:pPr>
      <w:spacing w:before="120" w:after="60" w:line="240" w:lineRule="auto"/>
      <w:ind w:right="432"/>
    </w:pPr>
    <w:rPr>
      <w:rFonts w:ascii="Arial" w:hAnsi="Arial"/>
      <w:b/>
      <w:szCs w:val="24"/>
      <w:lang w:bidi="ar-SA"/>
    </w:rPr>
  </w:style>
  <w:style w:type="character" w:customStyle="1" w:styleId="StdContestSubHeadingCharChar">
    <w:name w:val="Std Contest Sub Heading Char Char"/>
    <w:link w:val="StdContestSubHeading"/>
    <w:rsid w:val="00F97E6C"/>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538">
      <w:bodyDiv w:val="1"/>
      <w:marLeft w:val="0"/>
      <w:marRight w:val="0"/>
      <w:marTop w:val="0"/>
      <w:marBottom w:val="0"/>
      <w:divBdr>
        <w:top w:val="none" w:sz="0" w:space="0" w:color="auto"/>
        <w:left w:val="none" w:sz="0" w:space="0" w:color="auto"/>
        <w:bottom w:val="none" w:sz="0" w:space="0" w:color="auto"/>
        <w:right w:val="none" w:sz="0" w:space="0" w:color="auto"/>
      </w:divBdr>
    </w:div>
    <w:div w:id="878665158">
      <w:bodyDiv w:val="1"/>
      <w:marLeft w:val="0"/>
      <w:marRight w:val="0"/>
      <w:marTop w:val="0"/>
      <w:marBottom w:val="0"/>
      <w:divBdr>
        <w:top w:val="none" w:sz="0" w:space="0" w:color="auto"/>
        <w:left w:val="none" w:sz="0" w:space="0" w:color="auto"/>
        <w:bottom w:val="none" w:sz="0" w:space="0" w:color="auto"/>
        <w:right w:val="none" w:sz="0" w:space="0" w:color="auto"/>
      </w:divBdr>
    </w:div>
    <w:div w:id="1084179252">
      <w:bodyDiv w:val="1"/>
      <w:marLeft w:val="0"/>
      <w:marRight w:val="0"/>
      <w:marTop w:val="0"/>
      <w:marBottom w:val="0"/>
      <w:divBdr>
        <w:top w:val="none" w:sz="0" w:space="0" w:color="auto"/>
        <w:left w:val="none" w:sz="0" w:space="0" w:color="auto"/>
        <w:bottom w:val="none" w:sz="0" w:space="0" w:color="auto"/>
        <w:right w:val="none" w:sz="0" w:space="0" w:color="auto"/>
      </w:divBdr>
      <w:divsChild>
        <w:div w:id="307175555">
          <w:marLeft w:val="2707"/>
          <w:marRight w:val="0"/>
          <w:marTop w:val="62"/>
          <w:marBottom w:val="0"/>
          <w:divBdr>
            <w:top w:val="none" w:sz="0" w:space="0" w:color="auto"/>
            <w:left w:val="none" w:sz="0" w:space="0" w:color="auto"/>
            <w:bottom w:val="none" w:sz="0" w:space="0" w:color="auto"/>
            <w:right w:val="none" w:sz="0" w:space="0" w:color="auto"/>
          </w:divBdr>
        </w:div>
        <w:div w:id="475875629">
          <w:marLeft w:val="2707"/>
          <w:marRight w:val="0"/>
          <w:marTop w:val="62"/>
          <w:marBottom w:val="0"/>
          <w:divBdr>
            <w:top w:val="none" w:sz="0" w:space="0" w:color="auto"/>
            <w:left w:val="none" w:sz="0" w:space="0" w:color="auto"/>
            <w:bottom w:val="none" w:sz="0" w:space="0" w:color="auto"/>
            <w:right w:val="none" w:sz="0" w:space="0" w:color="auto"/>
          </w:divBdr>
        </w:div>
        <w:div w:id="517623426">
          <w:marLeft w:val="2707"/>
          <w:marRight w:val="0"/>
          <w:marTop w:val="62"/>
          <w:marBottom w:val="0"/>
          <w:divBdr>
            <w:top w:val="none" w:sz="0" w:space="0" w:color="auto"/>
            <w:left w:val="none" w:sz="0" w:space="0" w:color="auto"/>
            <w:bottom w:val="none" w:sz="0" w:space="0" w:color="auto"/>
            <w:right w:val="none" w:sz="0" w:space="0" w:color="auto"/>
          </w:divBdr>
        </w:div>
        <w:div w:id="968392614">
          <w:marLeft w:val="2707"/>
          <w:marRight w:val="0"/>
          <w:marTop w:val="62"/>
          <w:marBottom w:val="0"/>
          <w:divBdr>
            <w:top w:val="none" w:sz="0" w:space="0" w:color="auto"/>
            <w:left w:val="none" w:sz="0" w:space="0" w:color="auto"/>
            <w:bottom w:val="none" w:sz="0" w:space="0" w:color="auto"/>
            <w:right w:val="none" w:sz="0" w:space="0" w:color="auto"/>
          </w:divBdr>
        </w:div>
        <w:div w:id="1107237459">
          <w:marLeft w:val="2707"/>
          <w:marRight w:val="0"/>
          <w:marTop w:val="62"/>
          <w:marBottom w:val="0"/>
          <w:divBdr>
            <w:top w:val="none" w:sz="0" w:space="0" w:color="auto"/>
            <w:left w:val="none" w:sz="0" w:space="0" w:color="auto"/>
            <w:bottom w:val="none" w:sz="0" w:space="0" w:color="auto"/>
            <w:right w:val="none" w:sz="0" w:space="0" w:color="auto"/>
          </w:divBdr>
        </w:div>
        <w:div w:id="1185946459">
          <w:marLeft w:val="2707"/>
          <w:marRight w:val="0"/>
          <w:marTop w:val="62"/>
          <w:marBottom w:val="0"/>
          <w:divBdr>
            <w:top w:val="none" w:sz="0" w:space="0" w:color="auto"/>
            <w:left w:val="none" w:sz="0" w:space="0" w:color="auto"/>
            <w:bottom w:val="none" w:sz="0" w:space="0" w:color="auto"/>
            <w:right w:val="none" w:sz="0" w:space="0" w:color="auto"/>
          </w:divBdr>
        </w:div>
        <w:div w:id="1272666694">
          <w:marLeft w:val="2707"/>
          <w:marRight w:val="0"/>
          <w:marTop w:val="62"/>
          <w:marBottom w:val="0"/>
          <w:divBdr>
            <w:top w:val="none" w:sz="0" w:space="0" w:color="auto"/>
            <w:left w:val="none" w:sz="0" w:space="0" w:color="auto"/>
            <w:bottom w:val="none" w:sz="0" w:space="0" w:color="auto"/>
            <w:right w:val="none" w:sz="0" w:space="0" w:color="auto"/>
          </w:divBdr>
        </w:div>
      </w:divsChild>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FE56-D977-4BAB-BEC8-95604898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12908</CharactersWithSpaces>
  <SharedDoc>false</SharedDoc>
  <HLinks>
    <vt:vector size="6" baseType="variant">
      <vt:variant>
        <vt:i4>1441918</vt:i4>
      </vt:variant>
      <vt:variant>
        <vt:i4>-1</vt:i4>
      </vt:variant>
      <vt:variant>
        <vt:i4>1865</vt:i4>
      </vt:variant>
      <vt:variant>
        <vt:i4>1</vt:i4>
      </vt:variant>
      <vt:variant>
        <vt:lpwstr>http://lh4.googleusercontent.com/public/rU31yShTQfYpZcRKQraY4q8Nnr_-wkX4D6I9RyG5rVH3ked-21qQOEH3DqAUo2R69PDRukHzsMM6Lb2Js3549ny8eT-hiZwwIvMNnkRQnPMFFNP9npLbNtU9rltHalkiZoXh8etrcx5peZDE_zEp6de2MK01V0fXCBRHg3_2ifT69xfiGoKo7Yp7nbWaAC634Z59bjKIgmkH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subject/>
  <dc:creator>Michael Spiess</dc:creator>
  <cp:keywords/>
  <cp:lastModifiedBy>Michael Spiess</cp:lastModifiedBy>
  <cp:revision>3</cp:revision>
  <cp:lastPrinted>2023-05-26T21:20:00Z</cp:lastPrinted>
  <dcterms:created xsi:type="dcterms:W3CDTF">2023-05-26T21:19:00Z</dcterms:created>
  <dcterms:modified xsi:type="dcterms:W3CDTF">2023-05-26T21:23:00Z</dcterms:modified>
</cp:coreProperties>
</file>