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2"/>
        <w:tblpPr w:leftFromText="180" w:rightFromText="180" w:vertAnchor="page" w:horzAnchor="margin" w:tblpXSpec="center" w:tblpY="2956"/>
        <w:tblW w:w="0" w:type="auto"/>
        <w:tblLayout w:type="fixed"/>
        <w:tblLook w:val="04A0"/>
      </w:tblPr>
      <w:tblGrid>
        <w:gridCol w:w="918"/>
        <w:gridCol w:w="1710"/>
        <w:gridCol w:w="1544"/>
        <w:gridCol w:w="3586"/>
        <w:gridCol w:w="2790"/>
        <w:gridCol w:w="2520"/>
      </w:tblGrid>
      <w:tr w:rsidR="00ED252A" w:rsidTr="00536317">
        <w:trPr>
          <w:cnfStyle w:val="100000000000"/>
        </w:trPr>
        <w:tc>
          <w:tcPr>
            <w:cnfStyle w:val="001000000100"/>
            <w:tcW w:w="918" w:type="dxa"/>
          </w:tcPr>
          <w:p w:rsidR="00ED252A" w:rsidRDefault="00ED252A" w:rsidP="0014731D">
            <w:pPr>
              <w:jc w:val="center"/>
            </w:pPr>
            <w:r>
              <w:t>Weeks</w:t>
            </w:r>
          </w:p>
        </w:tc>
        <w:tc>
          <w:tcPr>
            <w:tcW w:w="1710" w:type="dxa"/>
          </w:tcPr>
          <w:p w:rsidR="00ED252A" w:rsidRDefault="00ED252A" w:rsidP="0014731D">
            <w:pPr>
              <w:cnfStyle w:val="100000000000"/>
            </w:pPr>
            <w:r>
              <w:t>Unit</w:t>
            </w:r>
          </w:p>
        </w:tc>
        <w:tc>
          <w:tcPr>
            <w:tcW w:w="1544" w:type="dxa"/>
          </w:tcPr>
          <w:p w:rsidR="00ED252A" w:rsidRDefault="00ED252A" w:rsidP="0014731D">
            <w:pPr>
              <w:cnfStyle w:val="100000000000"/>
            </w:pPr>
            <w:r>
              <w:t>My Chapters</w:t>
            </w:r>
          </w:p>
        </w:tc>
        <w:tc>
          <w:tcPr>
            <w:tcW w:w="3586" w:type="dxa"/>
          </w:tcPr>
          <w:p w:rsidR="00ED252A" w:rsidRDefault="00ED252A" w:rsidP="0014731D">
            <w:pPr>
              <w:cnfStyle w:val="100000000000"/>
            </w:pPr>
            <w:r>
              <w:t>Topic</w:t>
            </w:r>
          </w:p>
        </w:tc>
        <w:tc>
          <w:tcPr>
            <w:tcW w:w="2790" w:type="dxa"/>
          </w:tcPr>
          <w:p w:rsidR="00ED252A" w:rsidRDefault="00ED252A" w:rsidP="0014731D">
            <w:pPr>
              <w:cnfStyle w:val="100000000000"/>
            </w:pPr>
            <w:r>
              <w:t>Standards</w:t>
            </w:r>
          </w:p>
        </w:tc>
        <w:tc>
          <w:tcPr>
            <w:tcW w:w="2520" w:type="dxa"/>
          </w:tcPr>
          <w:p w:rsidR="00ED252A" w:rsidRDefault="00ED252A" w:rsidP="0014731D">
            <w:pPr>
              <w:cnfStyle w:val="100000000000"/>
            </w:pPr>
            <w:r>
              <w:t>Labs</w:t>
            </w:r>
          </w:p>
        </w:tc>
      </w:tr>
      <w:tr w:rsidR="00ED252A" w:rsidTr="00536317">
        <w:trPr>
          <w:cnfStyle w:val="000000100000"/>
        </w:trPr>
        <w:tc>
          <w:tcPr>
            <w:cnfStyle w:val="001000000000"/>
            <w:tcW w:w="918" w:type="dxa"/>
          </w:tcPr>
          <w:p w:rsidR="00ED252A" w:rsidRDefault="00ED252A" w:rsidP="0014731D">
            <w:r>
              <w:t>2</w:t>
            </w:r>
          </w:p>
        </w:tc>
        <w:tc>
          <w:tcPr>
            <w:tcW w:w="1710" w:type="dxa"/>
          </w:tcPr>
          <w:p w:rsidR="00ED252A" w:rsidRDefault="00ED252A" w:rsidP="0014731D">
            <w:pPr>
              <w:cnfStyle w:val="000000100000"/>
            </w:pPr>
            <w:r>
              <w:t>Science of Biology &amp; Class Overview</w:t>
            </w:r>
          </w:p>
        </w:tc>
        <w:tc>
          <w:tcPr>
            <w:tcW w:w="1544" w:type="dxa"/>
          </w:tcPr>
          <w:p w:rsidR="00ED252A" w:rsidRDefault="00ED252A" w:rsidP="0014731D">
            <w:pPr>
              <w:cnfStyle w:val="000000100000"/>
            </w:pPr>
          </w:p>
        </w:tc>
        <w:tc>
          <w:tcPr>
            <w:tcW w:w="3586" w:type="dxa"/>
          </w:tcPr>
          <w:p w:rsidR="00ED252A" w:rsidRDefault="00ED252A" w:rsidP="0014731D">
            <w:pPr>
              <w:cnfStyle w:val="000000100000"/>
            </w:pPr>
            <w:r>
              <w:t>Establish Procedures</w:t>
            </w:r>
          </w:p>
          <w:p w:rsidR="00ED252A" w:rsidRDefault="00ED252A" w:rsidP="0014731D">
            <w:pPr>
              <w:cnfStyle w:val="000000100000"/>
            </w:pPr>
            <w:r>
              <w:t>FFA Involvement</w:t>
            </w:r>
          </w:p>
          <w:p w:rsidR="00ED252A" w:rsidRDefault="00ED252A" w:rsidP="0014731D">
            <w:pPr>
              <w:cnfStyle w:val="000000100000"/>
            </w:pPr>
            <w:r>
              <w:t>Biology Overview</w:t>
            </w:r>
          </w:p>
          <w:p w:rsidR="006E7D0D" w:rsidRDefault="006E7D0D" w:rsidP="0014731D">
            <w:pPr>
              <w:cnfStyle w:val="000000100000"/>
            </w:pPr>
          </w:p>
        </w:tc>
        <w:tc>
          <w:tcPr>
            <w:tcW w:w="2790" w:type="dxa"/>
          </w:tcPr>
          <w:p w:rsidR="00ED252A" w:rsidRDefault="00536317" w:rsidP="0018101E">
            <w:pPr>
              <w:ind w:left="-122"/>
              <w:cnfStyle w:val="000000100000"/>
            </w:pPr>
            <w:r>
              <w:t>(FDN)</w:t>
            </w:r>
            <w:r w:rsidR="0018101E">
              <w:t xml:space="preserve"> 1.2, </w:t>
            </w:r>
          </w:p>
          <w:p w:rsidR="009658C8" w:rsidRDefault="009658C8" w:rsidP="0018101E">
            <w:pPr>
              <w:ind w:left="-122"/>
              <w:cnfStyle w:val="000000100000"/>
            </w:pPr>
            <w:r>
              <w:t>(AG) C 13.0</w:t>
            </w:r>
          </w:p>
        </w:tc>
        <w:tc>
          <w:tcPr>
            <w:tcW w:w="2520" w:type="dxa"/>
          </w:tcPr>
          <w:p w:rsidR="00ED252A" w:rsidRDefault="00ED252A" w:rsidP="0014731D">
            <w:pPr>
              <w:cnfStyle w:val="000000100000"/>
            </w:pPr>
            <w:r>
              <w:t xml:space="preserve"> </w:t>
            </w:r>
          </w:p>
        </w:tc>
      </w:tr>
      <w:tr w:rsidR="00ED252A" w:rsidTr="00536317">
        <w:tc>
          <w:tcPr>
            <w:cnfStyle w:val="001000000000"/>
            <w:tcW w:w="918" w:type="dxa"/>
          </w:tcPr>
          <w:p w:rsidR="00ED252A" w:rsidRDefault="00ED252A" w:rsidP="0014731D">
            <w:r>
              <w:t>3</w:t>
            </w:r>
          </w:p>
        </w:tc>
        <w:tc>
          <w:tcPr>
            <w:tcW w:w="1710" w:type="dxa"/>
          </w:tcPr>
          <w:p w:rsidR="00ED252A" w:rsidRDefault="00ED252A" w:rsidP="0014731D">
            <w:pPr>
              <w:cnfStyle w:val="000000000000"/>
            </w:pPr>
            <w:r>
              <w:t>Ecology</w:t>
            </w:r>
          </w:p>
        </w:tc>
        <w:tc>
          <w:tcPr>
            <w:tcW w:w="1544" w:type="dxa"/>
          </w:tcPr>
          <w:p w:rsidR="00ED252A" w:rsidRDefault="00ED252A" w:rsidP="0014731D">
            <w:pPr>
              <w:tabs>
                <w:tab w:val="left" w:pos="1714"/>
              </w:tabs>
              <w:cnfStyle w:val="000000000000"/>
            </w:pPr>
          </w:p>
        </w:tc>
        <w:tc>
          <w:tcPr>
            <w:tcW w:w="3586" w:type="dxa"/>
          </w:tcPr>
          <w:p w:rsidR="00ED252A" w:rsidRDefault="00ED252A" w:rsidP="0014731D">
            <w:pPr>
              <w:cnfStyle w:val="000000000000"/>
            </w:pPr>
            <w:r>
              <w:t>Biosphere</w:t>
            </w:r>
          </w:p>
          <w:p w:rsidR="00ED252A" w:rsidRDefault="00ED252A" w:rsidP="0014731D">
            <w:pPr>
              <w:cnfStyle w:val="000000000000"/>
            </w:pPr>
            <w:r>
              <w:t>Populations</w:t>
            </w:r>
          </w:p>
        </w:tc>
        <w:tc>
          <w:tcPr>
            <w:tcW w:w="2790" w:type="dxa"/>
          </w:tcPr>
          <w:p w:rsidR="006E7D0D" w:rsidRDefault="00ED252A" w:rsidP="0014731D">
            <w:pPr>
              <w:cnfStyle w:val="000000000000"/>
            </w:pPr>
            <w:r>
              <w:t>(BLS) 6  a-g</w:t>
            </w:r>
            <w:r w:rsidR="00536317">
              <w:t xml:space="preserve"> </w:t>
            </w:r>
            <w:r>
              <w:t>(</w:t>
            </w:r>
            <w:r w:rsidR="00536317">
              <w:t>FDN) 1.1,1.2 5.0, 5.3, 9.0, 9.3 (AG) C 2.0, 3.0, 10.0, 11.0, 11.12, 12.0; D 3.2; E 2.0, 5.2, 5.3, 6.0; F 2.0</w:t>
            </w:r>
          </w:p>
        </w:tc>
        <w:tc>
          <w:tcPr>
            <w:tcW w:w="2520" w:type="dxa"/>
          </w:tcPr>
          <w:p w:rsidR="00ED252A" w:rsidRDefault="00ED252A" w:rsidP="0014731D">
            <w:pPr>
              <w:cnfStyle w:val="000000000000"/>
            </w:pPr>
          </w:p>
        </w:tc>
      </w:tr>
      <w:tr w:rsidR="00ED252A" w:rsidTr="00536317">
        <w:trPr>
          <w:cnfStyle w:val="000000100000"/>
        </w:trPr>
        <w:tc>
          <w:tcPr>
            <w:cnfStyle w:val="001000000000"/>
            <w:tcW w:w="918" w:type="dxa"/>
          </w:tcPr>
          <w:p w:rsidR="00ED252A" w:rsidRDefault="00ED252A" w:rsidP="0014731D">
            <w:r>
              <w:t>6</w:t>
            </w:r>
          </w:p>
        </w:tc>
        <w:tc>
          <w:tcPr>
            <w:tcW w:w="1710" w:type="dxa"/>
          </w:tcPr>
          <w:p w:rsidR="00ED252A" w:rsidRDefault="00ED252A" w:rsidP="0014731D">
            <w:pPr>
              <w:cnfStyle w:val="000000100000"/>
            </w:pPr>
            <w:r>
              <w:t>Cell Biology</w:t>
            </w:r>
          </w:p>
        </w:tc>
        <w:tc>
          <w:tcPr>
            <w:tcW w:w="1544" w:type="dxa"/>
          </w:tcPr>
          <w:p w:rsidR="00ED252A" w:rsidRDefault="00ED252A" w:rsidP="0014731D">
            <w:pPr>
              <w:cnfStyle w:val="000000100000"/>
            </w:pPr>
          </w:p>
        </w:tc>
        <w:tc>
          <w:tcPr>
            <w:tcW w:w="3586" w:type="dxa"/>
          </w:tcPr>
          <w:p w:rsidR="00ED252A" w:rsidRDefault="00ED252A" w:rsidP="0014731D">
            <w:pPr>
              <w:cnfStyle w:val="000000100000"/>
            </w:pPr>
            <w:r>
              <w:t>Structure and Function</w:t>
            </w:r>
          </w:p>
          <w:p w:rsidR="00ED252A" w:rsidRDefault="00ED252A" w:rsidP="0014731D">
            <w:pPr>
              <w:cnfStyle w:val="000000100000"/>
            </w:pPr>
            <w:r>
              <w:t>Photosynthesis</w:t>
            </w:r>
          </w:p>
          <w:p w:rsidR="00ED252A" w:rsidRDefault="00ED252A" w:rsidP="0014731D">
            <w:pPr>
              <w:cnfStyle w:val="000000100000"/>
            </w:pPr>
            <w:r>
              <w:t>Cellular Respiration</w:t>
            </w:r>
          </w:p>
          <w:p w:rsidR="00ED252A" w:rsidRDefault="00ED252A" w:rsidP="0014731D">
            <w:pPr>
              <w:cnfStyle w:val="000000100000"/>
            </w:pPr>
            <w:r>
              <w:t>Growth &amp; Division</w:t>
            </w:r>
          </w:p>
          <w:p w:rsidR="006E7D0D" w:rsidRDefault="006E7D0D" w:rsidP="0014731D">
            <w:pPr>
              <w:cnfStyle w:val="000000100000"/>
            </w:pPr>
          </w:p>
        </w:tc>
        <w:tc>
          <w:tcPr>
            <w:tcW w:w="2790" w:type="dxa"/>
          </w:tcPr>
          <w:p w:rsidR="00ED252A" w:rsidRDefault="00ED252A" w:rsidP="00536317">
            <w:pPr>
              <w:cnfStyle w:val="000000100000"/>
            </w:pPr>
            <w:r>
              <w:t>(BLS) 1 a-j</w:t>
            </w:r>
            <w:r w:rsidR="00443C8A">
              <w:t xml:space="preserve"> (FDN) 1.2, 4.0, 5.0, 5.3, 10.0 </w:t>
            </w:r>
            <w:r>
              <w:t xml:space="preserve">(AG) </w:t>
            </w:r>
            <w:r w:rsidR="002F30FA">
              <w:t>C</w:t>
            </w:r>
            <w:r w:rsidR="00383BA9">
              <w:t xml:space="preserve"> </w:t>
            </w:r>
            <w:r w:rsidR="00443C8A">
              <w:t>3.1, 3.2, 5.0-5.4, 8.1, 9.2, 9.3, 10.2, 11.1-11.6, 13.1, 13.3</w:t>
            </w:r>
            <w:r w:rsidR="00DC6D86">
              <w:t>; G 2.0,</w:t>
            </w:r>
            <w:r w:rsidR="002F30FA">
              <w:t xml:space="preserve"> 2.6</w:t>
            </w:r>
            <w:r w:rsidR="00DC6D86">
              <w:t xml:space="preserve"> </w:t>
            </w:r>
          </w:p>
        </w:tc>
        <w:tc>
          <w:tcPr>
            <w:tcW w:w="2520" w:type="dxa"/>
          </w:tcPr>
          <w:p w:rsidR="00ED252A" w:rsidRDefault="00ED252A" w:rsidP="0014731D">
            <w:pPr>
              <w:cnfStyle w:val="000000100000"/>
            </w:pPr>
          </w:p>
        </w:tc>
      </w:tr>
      <w:tr w:rsidR="00ED252A" w:rsidTr="00536317">
        <w:tc>
          <w:tcPr>
            <w:cnfStyle w:val="001000000000"/>
            <w:tcW w:w="918" w:type="dxa"/>
          </w:tcPr>
          <w:p w:rsidR="00ED252A" w:rsidRDefault="00ED252A" w:rsidP="0014731D">
            <w:r>
              <w:t>6</w:t>
            </w:r>
          </w:p>
        </w:tc>
        <w:tc>
          <w:tcPr>
            <w:tcW w:w="1710" w:type="dxa"/>
          </w:tcPr>
          <w:p w:rsidR="00ED252A" w:rsidRDefault="00ED252A" w:rsidP="0014731D">
            <w:pPr>
              <w:cnfStyle w:val="000000000000"/>
            </w:pPr>
            <w:r>
              <w:t>Genetics</w:t>
            </w:r>
          </w:p>
        </w:tc>
        <w:tc>
          <w:tcPr>
            <w:tcW w:w="1544" w:type="dxa"/>
          </w:tcPr>
          <w:p w:rsidR="00ED252A" w:rsidRDefault="00ED252A" w:rsidP="0014731D">
            <w:pPr>
              <w:cnfStyle w:val="000000000000"/>
            </w:pPr>
          </w:p>
        </w:tc>
        <w:tc>
          <w:tcPr>
            <w:tcW w:w="3586" w:type="dxa"/>
          </w:tcPr>
          <w:p w:rsidR="00ED252A" w:rsidRPr="00274C4B" w:rsidRDefault="00ED252A" w:rsidP="0014731D">
            <w:pPr>
              <w:cnfStyle w:val="000000000000"/>
            </w:pPr>
            <w:r w:rsidRPr="00274C4B">
              <w:t>Intro to Genetics</w:t>
            </w:r>
          </w:p>
          <w:p w:rsidR="00ED252A" w:rsidRDefault="00ED252A" w:rsidP="0014731D">
            <w:pPr>
              <w:cnfStyle w:val="000000000000"/>
            </w:pPr>
            <w:r>
              <w:t>Mutation &amp; Sexual Reproduction</w:t>
            </w:r>
          </w:p>
          <w:p w:rsidR="00ED252A" w:rsidRDefault="00ED252A" w:rsidP="0014731D">
            <w:pPr>
              <w:cnfStyle w:val="000000000000"/>
            </w:pPr>
            <w:r>
              <w:t>Human Genome &amp; Heredity</w:t>
            </w:r>
          </w:p>
          <w:p w:rsidR="00ED252A" w:rsidRDefault="00ED252A" w:rsidP="0014731D">
            <w:pPr>
              <w:cnfStyle w:val="000000000000"/>
            </w:pPr>
            <w:r>
              <w:t>DNA &amp; RNA</w:t>
            </w:r>
          </w:p>
        </w:tc>
        <w:tc>
          <w:tcPr>
            <w:tcW w:w="2790" w:type="dxa"/>
          </w:tcPr>
          <w:p w:rsidR="006E7D0D" w:rsidRDefault="00ED252A" w:rsidP="0014731D">
            <w:pPr>
              <w:cnfStyle w:val="000000000000"/>
            </w:pPr>
            <w:r>
              <w:t>(BLS) 2 a-g, 3 a-d,  4 a-f, 5 a-e</w:t>
            </w:r>
            <w:r w:rsidR="00443C8A">
              <w:t xml:space="preserve">(FDN) 1.1, 1.2, 2.2, 2.4 </w:t>
            </w:r>
            <w:r>
              <w:t xml:space="preserve">(AG) </w:t>
            </w:r>
            <w:r w:rsidR="00443C8A">
              <w:t xml:space="preserve">C 3.3, 4.2, 7.1, 7.3, 7.4, 7.5, 11.1, 11.4,13.3; D </w:t>
            </w:r>
            <w:r w:rsidR="00DC6D86">
              <w:t xml:space="preserve">4.0, </w:t>
            </w:r>
            <w:r w:rsidR="00443C8A">
              <w:t xml:space="preserve">4.4, 5.1, 5.2, 5.4; </w:t>
            </w:r>
            <w:r w:rsidR="00DC6D86">
              <w:t xml:space="preserve">F 3.0, </w:t>
            </w:r>
            <w:r w:rsidR="00443C8A">
              <w:t>G 2.4, 2.5</w:t>
            </w:r>
            <w:r w:rsidR="00DC6D86">
              <w:t>, 4.0, 11.0</w:t>
            </w:r>
          </w:p>
        </w:tc>
        <w:tc>
          <w:tcPr>
            <w:tcW w:w="2520" w:type="dxa"/>
          </w:tcPr>
          <w:p w:rsidR="00ED252A" w:rsidRDefault="00ED252A" w:rsidP="0014731D">
            <w:pPr>
              <w:cnfStyle w:val="000000000000"/>
            </w:pPr>
          </w:p>
        </w:tc>
      </w:tr>
    </w:tbl>
    <w:p w:rsidR="00D82165" w:rsidRDefault="0013748A" w:rsidP="00ED252A">
      <w:pPr>
        <w:pStyle w:val="Title"/>
      </w:pPr>
      <w:r w:rsidRPr="00ED252A">
        <w:t>Ag Biology Year Plan</w:t>
      </w:r>
      <w:r w:rsidR="00ED252A">
        <w:t xml:space="preserve"> </w:t>
      </w:r>
    </w:p>
    <w:p w:rsidR="00B07AC4" w:rsidRDefault="00B07AC4" w:rsidP="00ED252A">
      <w:pPr>
        <w:pStyle w:val="Title"/>
        <w:rPr>
          <w:sz w:val="18"/>
          <w:szCs w:val="18"/>
        </w:rPr>
      </w:pPr>
      <w:r>
        <w:rPr>
          <w:sz w:val="20"/>
          <w:szCs w:val="20"/>
        </w:rPr>
        <w:t>(37</w:t>
      </w:r>
      <w:r w:rsidRPr="00B07AC4">
        <w:rPr>
          <w:sz w:val="20"/>
          <w:szCs w:val="20"/>
        </w:rPr>
        <w:t xml:space="preserve"> weeks)</w:t>
      </w:r>
      <w:r w:rsidR="0013748A" w:rsidRPr="00B07AC4">
        <w:rPr>
          <w:sz w:val="20"/>
          <w:szCs w:val="20"/>
        </w:rPr>
        <w:t>*</w:t>
      </w:r>
      <w:r w:rsidR="0013748A" w:rsidRPr="0013748A">
        <w:rPr>
          <w:sz w:val="18"/>
          <w:szCs w:val="18"/>
        </w:rPr>
        <w:t xml:space="preserve"> Biology/Life </w:t>
      </w:r>
      <w:r w:rsidR="00223E48">
        <w:rPr>
          <w:sz w:val="18"/>
          <w:szCs w:val="18"/>
        </w:rPr>
        <w:t>Scienc</w:t>
      </w:r>
      <w:r w:rsidR="001D2CF5">
        <w:rPr>
          <w:sz w:val="18"/>
          <w:szCs w:val="18"/>
        </w:rPr>
        <w:t>es Standards denoted (BLS).  Agriculture Content Standards denoted (AG).</w:t>
      </w:r>
      <w:r w:rsidR="00536317">
        <w:rPr>
          <w:sz w:val="18"/>
          <w:szCs w:val="18"/>
        </w:rPr>
        <w:t xml:space="preserve"> Foundation Standards denoted (FDN)</w:t>
      </w:r>
    </w:p>
    <w:p w:rsidR="0014731D" w:rsidRPr="0014731D" w:rsidRDefault="0014731D" w:rsidP="0014731D">
      <w:pPr>
        <w:pStyle w:val="Subtitle"/>
      </w:pPr>
      <w:r>
        <w:t>Use this as a template for planning your year. Take the opportunity to write in YOUR CHAPTERS from your selected text book, and make a note of labs you would like to use from the selections provided.</w:t>
      </w:r>
    </w:p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Pr="00B07AC4" w:rsidRDefault="00B07AC4" w:rsidP="00B07AC4"/>
    <w:p w:rsidR="00B07AC4" w:rsidRDefault="00B07AC4" w:rsidP="00B07AC4"/>
    <w:p w:rsidR="00B07AC4" w:rsidRDefault="00B07AC4" w:rsidP="00B07AC4"/>
    <w:p w:rsidR="00473E28" w:rsidRDefault="00B07AC4" w:rsidP="00B07AC4">
      <w:pPr>
        <w:tabs>
          <w:tab w:val="left" w:pos="13016"/>
        </w:tabs>
      </w:pPr>
      <w:r>
        <w:tab/>
      </w:r>
    </w:p>
    <w:p w:rsidR="00B07AC4" w:rsidRDefault="00B07AC4" w:rsidP="00B07AC4">
      <w:pPr>
        <w:tabs>
          <w:tab w:val="left" w:pos="13016"/>
        </w:tabs>
      </w:pPr>
    </w:p>
    <w:p w:rsidR="00B07AC4" w:rsidRDefault="00B07AC4" w:rsidP="00B07AC4">
      <w:pPr>
        <w:tabs>
          <w:tab w:val="left" w:pos="13016"/>
        </w:tabs>
      </w:pPr>
    </w:p>
    <w:p w:rsidR="00B07AC4" w:rsidRDefault="00B07AC4" w:rsidP="00B07AC4">
      <w:pPr>
        <w:tabs>
          <w:tab w:val="left" w:pos="13016"/>
        </w:tabs>
      </w:pPr>
    </w:p>
    <w:tbl>
      <w:tblPr>
        <w:tblStyle w:val="MediumList2-Accent2"/>
        <w:tblpPr w:leftFromText="180" w:rightFromText="180" w:vertAnchor="page" w:horzAnchor="margin" w:tblpXSpec="center" w:tblpY="2016"/>
        <w:tblW w:w="0" w:type="auto"/>
        <w:tblLayout w:type="fixed"/>
        <w:tblLook w:val="04A0"/>
      </w:tblPr>
      <w:tblGrid>
        <w:gridCol w:w="900"/>
        <w:gridCol w:w="1548"/>
        <w:gridCol w:w="1530"/>
        <w:gridCol w:w="3600"/>
        <w:gridCol w:w="2790"/>
        <w:gridCol w:w="2520"/>
      </w:tblGrid>
      <w:tr w:rsidR="00B07AC4" w:rsidTr="00D82165">
        <w:trPr>
          <w:cnfStyle w:val="100000000000"/>
        </w:trPr>
        <w:tc>
          <w:tcPr>
            <w:cnfStyle w:val="001000000100"/>
            <w:tcW w:w="12888" w:type="dxa"/>
            <w:gridSpan w:val="6"/>
          </w:tcPr>
          <w:p w:rsidR="00B07AC4" w:rsidRDefault="00B07AC4" w:rsidP="005445B7">
            <w:r>
              <w:t>Second Semester</w:t>
            </w:r>
          </w:p>
        </w:tc>
      </w:tr>
      <w:tr w:rsidR="00B07AC4" w:rsidTr="00D82165">
        <w:trPr>
          <w:cnfStyle w:val="000000100000"/>
        </w:trPr>
        <w:tc>
          <w:tcPr>
            <w:cnfStyle w:val="001000000000"/>
            <w:tcW w:w="900" w:type="dxa"/>
          </w:tcPr>
          <w:p w:rsidR="00B07AC4" w:rsidRDefault="00B07AC4" w:rsidP="005445B7">
            <w:r>
              <w:t>1</w:t>
            </w:r>
          </w:p>
        </w:tc>
        <w:tc>
          <w:tcPr>
            <w:tcW w:w="1548" w:type="dxa"/>
          </w:tcPr>
          <w:p w:rsidR="00B07AC4" w:rsidRDefault="00B07AC4" w:rsidP="005445B7">
            <w:pPr>
              <w:cnfStyle w:val="000000100000"/>
            </w:pPr>
            <w:r>
              <w:t>Semester Pre-view</w:t>
            </w:r>
          </w:p>
          <w:p w:rsidR="006E7D0D" w:rsidRDefault="006E7D0D" w:rsidP="005445B7">
            <w:pPr>
              <w:cnfStyle w:val="000000100000"/>
            </w:pPr>
          </w:p>
        </w:tc>
        <w:tc>
          <w:tcPr>
            <w:tcW w:w="1530" w:type="dxa"/>
          </w:tcPr>
          <w:p w:rsidR="00B07AC4" w:rsidRDefault="00B07AC4" w:rsidP="005445B7">
            <w:pPr>
              <w:cnfStyle w:val="000000100000"/>
            </w:pPr>
          </w:p>
        </w:tc>
        <w:tc>
          <w:tcPr>
            <w:tcW w:w="3600" w:type="dxa"/>
          </w:tcPr>
          <w:p w:rsidR="00B07AC4" w:rsidRDefault="00B07AC4" w:rsidP="005445B7">
            <w:pPr>
              <w:cnfStyle w:val="000000100000"/>
            </w:pPr>
            <w:r>
              <w:t>FFA Update and Semester Preview</w:t>
            </w:r>
          </w:p>
        </w:tc>
        <w:tc>
          <w:tcPr>
            <w:tcW w:w="2790" w:type="dxa"/>
          </w:tcPr>
          <w:p w:rsidR="00B07AC4" w:rsidRDefault="00B07AC4" w:rsidP="005445B7">
            <w:pPr>
              <w:cnfStyle w:val="000000100000"/>
            </w:pPr>
          </w:p>
        </w:tc>
        <w:tc>
          <w:tcPr>
            <w:tcW w:w="2520" w:type="dxa"/>
          </w:tcPr>
          <w:p w:rsidR="00B07AC4" w:rsidRDefault="00B07AC4" w:rsidP="005445B7">
            <w:pPr>
              <w:cnfStyle w:val="000000100000"/>
            </w:pPr>
          </w:p>
        </w:tc>
      </w:tr>
      <w:tr w:rsidR="00B07AC4" w:rsidTr="00D82165">
        <w:tc>
          <w:tcPr>
            <w:cnfStyle w:val="001000000000"/>
            <w:tcW w:w="900" w:type="dxa"/>
          </w:tcPr>
          <w:p w:rsidR="00B07AC4" w:rsidRDefault="00B07AC4" w:rsidP="005445B7">
            <w:r>
              <w:t>4</w:t>
            </w:r>
          </w:p>
        </w:tc>
        <w:tc>
          <w:tcPr>
            <w:tcW w:w="1548" w:type="dxa"/>
          </w:tcPr>
          <w:p w:rsidR="00B07AC4" w:rsidRDefault="00B07AC4" w:rsidP="005445B7">
            <w:pPr>
              <w:cnfStyle w:val="000000000000"/>
            </w:pPr>
            <w:r>
              <w:t>Evolution</w:t>
            </w:r>
          </w:p>
        </w:tc>
        <w:tc>
          <w:tcPr>
            <w:tcW w:w="1530" w:type="dxa"/>
          </w:tcPr>
          <w:p w:rsidR="00B07AC4" w:rsidRDefault="00B07AC4" w:rsidP="005445B7">
            <w:pPr>
              <w:cnfStyle w:val="000000000000"/>
            </w:pPr>
          </w:p>
        </w:tc>
        <w:tc>
          <w:tcPr>
            <w:tcW w:w="3600" w:type="dxa"/>
          </w:tcPr>
          <w:p w:rsidR="00B07AC4" w:rsidRDefault="00B07AC4" w:rsidP="005445B7">
            <w:pPr>
              <w:cnfStyle w:val="000000000000"/>
            </w:pPr>
            <w:r>
              <w:t>Allele Frequency</w:t>
            </w:r>
          </w:p>
          <w:p w:rsidR="00B07AC4" w:rsidRDefault="00B07AC4" w:rsidP="005445B7">
            <w:pPr>
              <w:cnfStyle w:val="000000000000"/>
            </w:pPr>
            <w:r>
              <w:t>Darwin’s Theory</w:t>
            </w:r>
          </w:p>
          <w:p w:rsidR="00B07AC4" w:rsidRDefault="00B07AC4" w:rsidP="005445B7">
            <w:pPr>
              <w:cnfStyle w:val="000000000000"/>
            </w:pPr>
            <w:r>
              <w:t>Evolution of Populations</w:t>
            </w:r>
          </w:p>
          <w:p w:rsidR="00B07AC4" w:rsidRDefault="00B07AC4" w:rsidP="005445B7">
            <w:pPr>
              <w:cnfStyle w:val="000000000000"/>
            </w:pPr>
            <w:r>
              <w:t>History of Life</w:t>
            </w:r>
          </w:p>
          <w:p w:rsidR="006E7D0D" w:rsidRDefault="006E7D0D" w:rsidP="005445B7">
            <w:pPr>
              <w:cnfStyle w:val="000000000000"/>
            </w:pPr>
          </w:p>
        </w:tc>
        <w:tc>
          <w:tcPr>
            <w:tcW w:w="2790" w:type="dxa"/>
          </w:tcPr>
          <w:p w:rsidR="00B07AC4" w:rsidRDefault="00B07AC4" w:rsidP="005445B7">
            <w:pPr>
              <w:cnfStyle w:val="000000000000"/>
            </w:pPr>
            <w:r>
              <w:t>(BLS) 7 a-f, 8 a-g</w:t>
            </w:r>
            <w:r w:rsidR="00846507">
              <w:t xml:space="preserve"> (FDN) 1.1, 1.2, 5.0</w:t>
            </w:r>
          </w:p>
          <w:p w:rsidR="00B07AC4" w:rsidRDefault="00B07AC4" w:rsidP="00846507">
            <w:pPr>
              <w:cnfStyle w:val="000000000000"/>
            </w:pPr>
            <w:r>
              <w:t xml:space="preserve">(AG) </w:t>
            </w:r>
            <w:r w:rsidR="00846507">
              <w:t>C 4.1, 4.2, 5.4, 7.1, 7.2, 132.3</w:t>
            </w:r>
          </w:p>
        </w:tc>
        <w:tc>
          <w:tcPr>
            <w:tcW w:w="2520" w:type="dxa"/>
          </w:tcPr>
          <w:p w:rsidR="00B07AC4" w:rsidRDefault="00B07AC4" w:rsidP="005445B7">
            <w:pPr>
              <w:cnfStyle w:val="000000000000"/>
            </w:pPr>
          </w:p>
        </w:tc>
      </w:tr>
      <w:tr w:rsidR="00B07AC4" w:rsidTr="00D82165">
        <w:trPr>
          <w:cnfStyle w:val="000000100000"/>
        </w:trPr>
        <w:tc>
          <w:tcPr>
            <w:cnfStyle w:val="001000000000"/>
            <w:tcW w:w="900" w:type="dxa"/>
          </w:tcPr>
          <w:p w:rsidR="00B07AC4" w:rsidRDefault="00B07AC4" w:rsidP="005445B7">
            <w:r>
              <w:t>4</w:t>
            </w:r>
          </w:p>
        </w:tc>
        <w:tc>
          <w:tcPr>
            <w:tcW w:w="1548" w:type="dxa"/>
          </w:tcPr>
          <w:p w:rsidR="00B07AC4" w:rsidRDefault="00B07AC4" w:rsidP="005445B7">
            <w:pPr>
              <w:cnfStyle w:val="000000100000"/>
            </w:pPr>
            <w:r>
              <w:t>Physiology</w:t>
            </w:r>
          </w:p>
        </w:tc>
        <w:tc>
          <w:tcPr>
            <w:tcW w:w="1530" w:type="dxa"/>
          </w:tcPr>
          <w:p w:rsidR="00B07AC4" w:rsidRDefault="00B07AC4" w:rsidP="005445B7">
            <w:pPr>
              <w:cnfStyle w:val="000000100000"/>
            </w:pPr>
          </w:p>
        </w:tc>
        <w:tc>
          <w:tcPr>
            <w:tcW w:w="3600" w:type="dxa"/>
          </w:tcPr>
          <w:p w:rsidR="00B07AC4" w:rsidRDefault="00B07AC4" w:rsidP="005445B7">
            <w:pPr>
              <w:cnfStyle w:val="000000100000"/>
            </w:pPr>
            <w:r>
              <w:t>Internal Stability</w:t>
            </w:r>
          </w:p>
          <w:p w:rsidR="00B07AC4" w:rsidRDefault="00B07AC4" w:rsidP="005445B7">
            <w:pPr>
              <w:cnfStyle w:val="000000100000"/>
            </w:pPr>
            <w:r>
              <w:t>Structures &amp; Functions</w:t>
            </w:r>
          </w:p>
          <w:p w:rsidR="00B07AC4" w:rsidRDefault="00B07AC4" w:rsidP="005445B7">
            <w:pPr>
              <w:cnfStyle w:val="000000100000"/>
            </w:pPr>
            <w:r>
              <w:t>Organ Systems</w:t>
            </w:r>
          </w:p>
          <w:p w:rsidR="00B07AC4" w:rsidRDefault="00B07AC4" w:rsidP="005445B7">
            <w:pPr>
              <w:cnfStyle w:val="000000100000"/>
            </w:pPr>
            <w:r>
              <w:t xml:space="preserve">Disease Defense </w:t>
            </w:r>
          </w:p>
        </w:tc>
        <w:tc>
          <w:tcPr>
            <w:tcW w:w="2790" w:type="dxa"/>
          </w:tcPr>
          <w:p w:rsidR="00B07AC4" w:rsidRDefault="00B07AC4" w:rsidP="005445B7">
            <w:pPr>
              <w:cnfStyle w:val="000000100000"/>
            </w:pPr>
            <w:r>
              <w:t>(BLS) 9 a-I, 10 a-f</w:t>
            </w:r>
            <w:r w:rsidR="00DC6D86">
              <w:t xml:space="preserve"> (FDN) 1.1, 1.2, 5.0 (AG) C </w:t>
            </w:r>
            <w:r w:rsidR="00846507">
              <w:t>6.1,</w:t>
            </w:r>
            <w:r w:rsidR="00DC6D86">
              <w:t xml:space="preserve"> </w:t>
            </w:r>
            <w:r w:rsidR="00846507">
              <w:t>6.28.1,8.3,9.1-9.4, 13.3</w:t>
            </w:r>
            <w:r w:rsidR="00DC6D86">
              <w:t>; D3.0; F 2.0; G 3.0</w:t>
            </w:r>
          </w:p>
          <w:p w:rsidR="006E7D0D" w:rsidRDefault="006E7D0D" w:rsidP="005445B7">
            <w:pPr>
              <w:cnfStyle w:val="000000100000"/>
            </w:pPr>
          </w:p>
        </w:tc>
        <w:tc>
          <w:tcPr>
            <w:tcW w:w="2520" w:type="dxa"/>
          </w:tcPr>
          <w:p w:rsidR="00B07AC4" w:rsidRDefault="00B07AC4" w:rsidP="005445B7">
            <w:pPr>
              <w:cnfStyle w:val="000000100000"/>
            </w:pPr>
          </w:p>
        </w:tc>
      </w:tr>
      <w:tr w:rsidR="00B07AC4" w:rsidRPr="001B3FA4" w:rsidTr="00D82165">
        <w:tc>
          <w:tcPr>
            <w:cnfStyle w:val="001000000000"/>
            <w:tcW w:w="900" w:type="dxa"/>
          </w:tcPr>
          <w:p w:rsidR="00B07AC4" w:rsidRDefault="00B07AC4" w:rsidP="005445B7">
            <w:r>
              <w:t>2</w:t>
            </w:r>
          </w:p>
        </w:tc>
        <w:tc>
          <w:tcPr>
            <w:tcW w:w="1548" w:type="dxa"/>
          </w:tcPr>
          <w:p w:rsidR="00B07AC4" w:rsidRDefault="00B07AC4" w:rsidP="005445B7">
            <w:pPr>
              <w:cnfStyle w:val="000000000000"/>
            </w:pPr>
            <w:r>
              <w:t>Review for Standardized Testing</w:t>
            </w:r>
          </w:p>
        </w:tc>
        <w:tc>
          <w:tcPr>
            <w:tcW w:w="1530" w:type="dxa"/>
          </w:tcPr>
          <w:p w:rsidR="00B07AC4" w:rsidRDefault="00B07AC4" w:rsidP="005445B7">
            <w:pPr>
              <w:cnfStyle w:val="000000000000"/>
            </w:pPr>
          </w:p>
        </w:tc>
        <w:tc>
          <w:tcPr>
            <w:tcW w:w="3600" w:type="dxa"/>
          </w:tcPr>
          <w:p w:rsidR="00B07AC4" w:rsidRDefault="00B07AC4" w:rsidP="005445B7">
            <w:pPr>
              <w:cnfStyle w:val="000000000000"/>
            </w:pPr>
            <w:r>
              <w:t>Review 5 Major Concepts</w:t>
            </w:r>
          </w:p>
        </w:tc>
        <w:tc>
          <w:tcPr>
            <w:tcW w:w="2790" w:type="dxa"/>
          </w:tcPr>
          <w:p w:rsidR="00B07AC4" w:rsidRPr="001B3FA4" w:rsidRDefault="00B07AC4" w:rsidP="005445B7">
            <w:pPr>
              <w:cnfStyle w:val="000000000000"/>
            </w:pPr>
            <w:r>
              <w:t>All</w:t>
            </w:r>
          </w:p>
        </w:tc>
        <w:tc>
          <w:tcPr>
            <w:tcW w:w="2520" w:type="dxa"/>
          </w:tcPr>
          <w:p w:rsidR="00B07AC4" w:rsidRPr="001B3FA4" w:rsidRDefault="00B07AC4" w:rsidP="005445B7">
            <w:pPr>
              <w:cnfStyle w:val="000000000000"/>
            </w:pPr>
            <w:r w:rsidRPr="001B3FA4">
              <w:t>Gallery</w:t>
            </w:r>
          </w:p>
          <w:p w:rsidR="00B07AC4" w:rsidRPr="001B3FA4" w:rsidRDefault="00B07AC4" w:rsidP="005445B7">
            <w:pPr>
              <w:cnfStyle w:val="000000000000"/>
            </w:pPr>
            <w:r w:rsidRPr="001B3FA4">
              <w:t>Learn-Book</w:t>
            </w:r>
          </w:p>
          <w:p w:rsidR="00B07AC4" w:rsidRDefault="00B07AC4" w:rsidP="005445B7">
            <w:pPr>
              <w:cnfStyle w:val="000000000000"/>
            </w:pPr>
            <w:r w:rsidRPr="001B3FA4">
              <w:t>Be the Teacher</w:t>
            </w:r>
          </w:p>
          <w:p w:rsidR="006E7D0D" w:rsidRPr="001B3FA4" w:rsidRDefault="006E7D0D" w:rsidP="005445B7">
            <w:pPr>
              <w:cnfStyle w:val="000000000000"/>
            </w:pPr>
          </w:p>
        </w:tc>
      </w:tr>
      <w:tr w:rsidR="00B07AC4" w:rsidTr="00D82165">
        <w:trPr>
          <w:cnfStyle w:val="000000100000"/>
        </w:trPr>
        <w:tc>
          <w:tcPr>
            <w:cnfStyle w:val="001000000000"/>
            <w:tcW w:w="900" w:type="dxa"/>
          </w:tcPr>
          <w:p w:rsidR="00B07AC4" w:rsidRDefault="00B07AC4" w:rsidP="005445B7">
            <w:r>
              <w:t>1</w:t>
            </w:r>
          </w:p>
        </w:tc>
        <w:tc>
          <w:tcPr>
            <w:tcW w:w="1548" w:type="dxa"/>
          </w:tcPr>
          <w:p w:rsidR="00B07AC4" w:rsidRDefault="00B07AC4" w:rsidP="005445B7">
            <w:pPr>
              <w:cnfStyle w:val="000000100000"/>
            </w:pPr>
            <w:r>
              <w:t>Standardized Testing</w:t>
            </w:r>
          </w:p>
        </w:tc>
        <w:tc>
          <w:tcPr>
            <w:tcW w:w="1530" w:type="dxa"/>
          </w:tcPr>
          <w:p w:rsidR="00B07AC4" w:rsidRDefault="00B07AC4" w:rsidP="005445B7">
            <w:pPr>
              <w:cnfStyle w:val="000000100000"/>
            </w:pPr>
          </w:p>
        </w:tc>
        <w:tc>
          <w:tcPr>
            <w:tcW w:w="3600" w:type="dxa"/>
          </w:tcPr>
          <w:p w:rsidR="00B07AC4" w:rsidRDefault="00B07AC4" w:rsidP="005445B7">
            <w:pPr>
              <w:cnfStyle w:val="000000100000"/>
            </w:pPr>
          </w:p>
        </w:tc>
        <w:tc>
          <w:tcPr>
            <w:tcW w:w="2790" w:type="dxa"/>
          </w:tcPr>
          <w:p w:rsidR="00B07AC4" w:rsidRDefault="00B07AC4" w:rsidP="005445B7">
            <w:pPr>
              <w:cnfStyle w:val="000000100000"/>
            </w:pPr>
          </w:p>
        </w:tc>
        <w:tc>
          <w:tcPr>
            <w:tcW w:w="2520" w:type="dxa"/>
          </w:tcPr>
          <w:p w:rsidR="00B07AC4" w:rsidRDefault="00B07AC4" w:rsidP="005445B7">
            <w:pPr>
              <w:cnfStyle w:val="000000100000"/>
            </w:pPr>
          </w:p>
        </w:tc>
      </w:tr>
      <w:tr w:rsidR="00B07AC4" w:rsidTr="00D82165">
        <w:tc>
          <w:tcPr>
            <w:cnfStyle w:val="001000000000"/>
            <w:tcW w:w="900" w:type="dxa"/>
          </w:tcPr>
          <w:p w:rsidR="00B07AC4" w:rsidRDefault="00B07AC4" w:rsidP="005445B7">
            <w:r>
              <w:t>4</w:t>
            </w:r>
          </w:p>
        </w:tc>
        <w:tc>
          <w:tcPr>
            <w:tcW w:w="1548" w:type="dxa"/>
          </w:tcPr>
          <w:p w:rsidR="00B07AC4" w:rsidRDefault="00B07AC4" w:rsidP="005445B7">
            <w:pPr>
              <w:cnfStyle w:val="000000000000"/>
            </w:pPr>
            <w:r>
              <w:t>Controversial Issues/</w:t>
            </w:r>
            <w:r w:rsidR="00DC6D86">
              <w:t xml:space="preserve"> </w:t>
            </w:r>
            <w:r>
              <w:t>Mobile Labs</w:t>
            </w:r>
          </w:p>
        </w:tc>
        <w:tc>
          <w:tcPr>
            <w:tcW w:w="1530" w:type="dxa"/>
          </w:tcPr>
          <w:p w:rsidR="00B07AC4" w:rsidRDefault="00B07AC4" w:rsidP="005445B7">
            <w:pPr>
              <w:cnfStyle w:val="000000000000"/>
            </w:pPr>
          </w:p>
        </w:tc>
        <w:tc>
          <w:tcPr>
            <w:tcW w:w="3600" w:type="dxa"/>
          </w:tcPr>
          <w:p w:rsidR="00B07AC4" w:rsidRDefault="00B07AC4" w:rsidP="005445B7">
            <w:pPr>
              <w:cnfStyle w:val="000000000000"/>
            </w:pPr>
            <w:r>
              <w:t xml:space="preserve">Exploration of controversial issues or areas of student interest. Field Trips/Mobile Labs can effectively be implemented as well. </w:t>
            </w:r>
          </w:p>
          <w:p w:rsidR="006E7D0D" w:rsidRDefault="006E7D0D" w:rsidP="005445B7">
            <w:pPr>
              <w:cnfStyle w:val="000000000000"/>
            </w:pPr>
          </w:p>
        </w:tc>
        <w:tc>
          <w:tcPr>
            <w:tcW w:w="2790" w:type="dxa"/>
          </w:tcPr>
          <w:p w:rsidR="00B07AC4" w:rsidRDefault="00B07AC4" w:rsidP="00DC6D86">
            <w:pPr>
              <w:cnfStyle w:val="000000000000"/>
            </w:pPr>
            <w:r>
              <w:t xml:space="preserve">(AG) </w:t>
            </w:r>
            <w:r w:rsidR="00DC6D86">
              <w:t>D 9.0, E 2.0, E 13.0, G 11.0</w:t>
            </w:r>
          </w:p>
        </w:tc>
        <w:tc>
          <w:tcPr>
            <w:tcW w:w="2520" w:type="dxa"/>
          </w:tcPr>
          <w:p w:rsidR="00B07AC4" w:rsidRDefault="00B07AC4" w:rsidP="005445B7">
            <w:pPr>
              <w:cnfStyle w:val="000000000000"/>
            </w:pPr>
          </w:p>
        </w:tc>
      </w:tr>
      <w:tr w:rsidR="00B07AC4" w:rsidTr="00D82165">
        <w:trPr>
          <w:cnfStyle w:val="000000100000"/>
        </w:trPr>
        <w:tc>
          <w:tcPr>
            <w:cnfStyle w:val="001000000000"/>
            <w:tcW w:w="900" w:type="dxa"/>
          </w:tcPr>
          <w:p w:rsidR="00B07AC4" w:rsidRDefault="00B07AC4" w:rsidP="005445B7">
            <w:r>
              <w:t>3</w:t>
            </w:r>
          </w:p>
        </w:tc>
        <w:tc>
          <w:tcPr>
            <w:tcW w:w="1548" w:type="dxa"/>
          </w:tcPr>
          <w:p w:rsidR="00B07AC4" w:rsidRDefault="00B07AC4" w:rsidP="005445B7">
            <w:pPr>
              <w:cnfStyle w:val="000000100000"/>
            </w:pPr>
            <w:r>
              <w:t>Record Keeping &amp; Management</w:t>
            </w:r>
          </w:p>
        </w:tc>
        <w:tc>
          <w:tcPr>
            <w:tcW w:w="1530" w:type="dxa"/>
          </w:tcPr>
          <w:p w:rsidR="00B07AC4" w:rsidRDefault="00B07AC4" w:rsidP="005445B7">
            <w:pPr>
              <w:cnfStyle w:val="000000100000"/>
            </w:pPr>
          </w:p>
        </w:tc>
        <w:tc>
          <w:tcPr>
            <w:tcW w:w="3600" w:type="dxa"/>
          </w:tcPr>
          <w:p w:rsidR="00B07AC4" w:rsidRDefault="00B07AC4" w:rsidP="005445B7">
            <w:pPr>
              <w:cnfStyle w:val="000000100000"/>
            </w:pPr>
            <w:r>
              <w:t>Record Book s Updated and Proficiency Award Applications Completed</w:t>
            </w:r>
          </w:p>
          <w:p w:rsidR="006E7D0D" w:rsidRDefault="006E7D0D" w:rsidP="005445B7">
            <w:pPr>
              <w:cnfStyle w:val="000000100000"/>
            </w:pPr>
          </w:p>
        </w:tc>
        <w:tc>
          <w:tcPr>
            <w:tcW w:w="2790" w:type="dxa"/>
          </w:tcPr>
          <w:p w:rsidR="00B07AC4" w:rsidRDefault="00B07AC4" w:rsidP="005445B7">
            <w:pPr>
              <w:cnfStyle w:val="000000100000"/>
            </w:pPr>
            <w:r>
              <w:t xml:space="preserve">(AG) </w:t>
            </w:r>
            <w:r w:rsidR="00DC6D86">
              <w:t xml:space="preserve"> A 4.0,</w:t>
            </w:r>
          </w:p>
        </w:tc>
        <w:tc>
          <w:tcPr>
            <w:tcW w:w="2520" w:type="dxa"/>
          </w:tcPr>
          <w:p w:rsidR="00B07AC4" w:rsidRDefault="00B07AC4" w:rsidP="005445B7">
            <w:pPr>
              <w:cnfStyle w:val="000000100000"/>
            </w:pPr>
          </w:p>
        </w:tc>
      </w:tr>
      <w:tr w:rsidR="00B07AC4" w:rsidTr="00D82165">
        <w:tc>
          <w:tcPr>
            <w:cnfStyle w:val="001000000000"/>
            <w:tcW w:w="900" w:type="dxa"/>
          </w:tcPr>
          <w:p w:rsidR="00B07AC4" w:rsidRDefault="00B07AC4" w:rsidP="005445B7">
            <w:r>
              <w:t>1</w:t>
            </w:r>
          </w:p>
        </w:tc>
        <w:tc>
          <w:tcPr>
            <w:tcW w:w="1548" w:type="dxa"/>
          </w:tcPr>
          <w:p w:rsidR="00B07AC4" w:rsidRDefault="00B07AC4" w:rsidP="005445B7">
            <w:pPr>
              <w:cnfStyle w:val="000000000000"/>
            </w:pPr>
            <w:r>
              <w:t>Finals Schedule</w:t>
            </w:r>
          </w:p>
        </w:tc>
        <w:tc>
          <w:tcPr>
            <w:tcW w:w="1530" w:type="dxa"/>
          </w:tcPr>
          <w:p w:rsidR="00B07AC4" w:rsidRDefault="00B07AC4" w:rsidP="005445B7">
            <w:pPr>
              <w:cnfStyle w:val="000000000000"/>
            </w:pPr>
          </w:p>
        </w:tc>
        <w:tc>
          <w:tcPr>
            <w:tcW w:w="3600" w:type="dxa"/>
          </w:tcPr>
          <w:p w:rsidR="00B07AC4" w:rsidRDefault="00B07AC4" w:rsidP="005445B7">
            <w:pPr>
              <w:cnfStyle w:val="000000000000"/>
            </w:pPr>
          </w:p>
        </w:tc>
        <w:tc>
          <w:tcPr>
            <w:tcW w:w="2790" w:type="dxa"/>
          </w:tcPr>
          <w:p w:rsidR="00B07AC4" w:rsidRDefault="00B07AC4" w:rsidP="005445B7">
            <w:pPr>
              <w:cnfStyle w:val="000000000000"/>
            </w:pPr>
          </w:p>
        </w:tc>
        <w:tc>
          <w:tcPr>
            <w:tcW w:w="2520" w:type="dxa"/>
          </w:tcPr>
          <w:p w:rsidR="00B07AC4" w:rsidRDefault="00B07AC4" w:rsidP="005445B7">
            <w:pPr>
              <w:cnfStyle w:val="000000000000"/>
            </w:pPr>
          </w:p>
        </w:tc>
      </w:tr>
    </w:tbl>
    <w:p w:rsidR="00B07AC4" w:rsidRPr="00B07AC4" w:rsidRDefault="00B07AC4" w:rsidP="00B07AC4">
      <w:pPr>
        <w:tabs>
          <w:tab w:val="left" w:pos="13016"/>
        </w:tabs>
      </w:pPr>
    </w:p>
    <w:sectPr w:rsidR="00B07AC4" w:rsidRPr="00B07AC4" w:rsidSect="00223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E2" w:rsidRDefault="00E15EE2" w:rsidP="00CC7203">
      <w:pPr>
        <w:spacing w:after="0" w:line="240" w:lineRule="auto"/>
      </w:pPr>
      <w:r>
        <w:separator/>
      </w:r>
    </w:p>
  </w:endnote>
  <w:endnote w:type="continuationSeparator" w:id="0">
    <w:p w:rsidR="00E15EE2" w:rsidRDefault="00E15EE2" w:rsidP="00CC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E2" w:rsidRDefault="00E15EE2" w:rsidP="00CC7203">
      <w:pPr>
        <w:spacing w:after="0" w:line="240" w:lineRule="auto"/>
      </w:pPr>
      <w:r>
        <w:separator/>
      </w:r>
    </w:p>
  </w:footnote>
  <w:footnote w:type="continuationSeparator" w:id="0">
    <w:p w:rsidR="00E15EE2" w:rsidRDefault="00E15EE2" w:rsidP="00CC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5E3"/>
    <w:multiLevelType w:val="hybridMultilevel"/>
    <w:tmpl w:val="314C9746"/>
    <w:lvl w:ilvl="0" w:tplc="C5B67D74">
      <w:numFmt w:val="bullet"/>
      <w:lvlText w:val="-"/>
      <w:lvlJc w:val="left"/>
      <w:pPr>
        <w:ind w:left="39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83F14D5"/>
    <w:multiLevelType w:val="hybridMultilevel"/>
    <w:tmpl w:val="AF94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3748A"/>
    <w:rsid w:val="00004359"/>
    <w:rsid w:val="0013748A"/>
    <w:rsid w:val="0014731D"/>
    <w:rsid w:val="0018101E"/>
    <w:rsid w:val="001B3FA4"/>
    <w:rsid w:val="001D2CF5"/>
    <w:rsid w:val="00223E48"/>
    <w:rsid w:val="00274C4B"/>
    <w:rsid w:val="002A7D47"/>
    <w:rsid w:val="002F30FA"/>
    <w:rsid w:val="00354242"/>
    <w:rsid w:val="00376303"/>
    <w:rsid w:val="00383BA9"/>
    <w:rsid w:val="00443C8A"/>
    <w:rsid w:val="00473E28"/>
    <w:rsid w:val="00491E07"/>
    <w:rsid w:val="00493836"/>
    <w:rsid w:val="00536317"/>
    <w:rsid w:val="006166F1"/>
    <w:rsid w:val="006E7D0D"/>
    <w:rsid w:val="0074421D"/>
    <w:rsid w:val="00842618"/>
    <w:rsid w:val="00846507"/>
    <w:rsid w:val="00897CF6"/>
    <w:rsid w:val="009658C8"/>
    <w:rsid w:val="00B07AC4"/>
    <w:rsid w:val="00B77FE2"/>
    <w:rsid w:val="00BE6FC2"/>
    <w:rsid w:val="00CC7203"/>
    <w:rsid w:val="00D70787"/>
    <w:rsid w:val="00D82165"/>
    <w:rsid w:val="00DC6D86"/>
    <w:rsid w:val="00E15EE2"/>
    <w:rsid w:val="00ED252A"/>
    <w:rsid w:val="00FD2828"/>
    <w:rsid w:val="00FD59BC"/>
    <w:rsid w:val="00F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37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2">
    <w:name w:val="Medium List 2 Accent 2"/>
    <w:basedOn w:val="TableNormal"/>
    <w:uiPriority w:val="66"/>
    <w:rsid w:val="001374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374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4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203"/>
  </w:style>
  <w:style w:type="paragraph" w:styleId="Footer">
    <w:name w:val="footer"/>
    <w:basedOn w:val="Normal"/>
    <w:link w:val="FooterChar"/>
    <w:uiPriority w:val="99"/>
    <w:semiHidden/>
    <w:unhideWhenUsed/>
    <w:rsid w:val="00CC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12</cp:revision>
  <cp:lastPrinted>2008-10-03T21:01:00Z</cp:lastPrinted>
  <dcterms:created xsi:type="dcterms:W3CDTF">2008-08-25T17:19:00Z</dcterms:created>
  <dcterms:modified xsi:type="dcterms:W3CDTF">2010-01-28T22:51:00Z</dcterms:modified>
</cp:coreProperties>
</file>