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43" w:rsidRDefault="00814A43" w:rsidP="00814A43">
      <w:pPr>
        <w:pStyle w:val="Title"/>
        <w:jc w:val="center"/>
      </w:pPr>
    </w:p>
    <w:p w:rsidR="00814A43" w:rsidRDefault="00814A43" w:rsidP="00814A43">
      <w:pPr>
        <w:pStyle w:val="Title"/>
        <w:jc w:val="center"/>
      </w:pPr>
    </w:p>
    <w:p w:rsidR="00814A43" w:rsidRDefault="006C78EE" w:rsidP="00814A43">
      <w:pPr>
        <w:pStyle w:val="Title"/>
        <w:jc w:val="center"/>
      </w:pPr>
      <w:r>
        <w:t>Agricultural</w:t>
      </w:r>
      <w:r w:rsidR="00814A43">
        <w:t xml:space="preserve"> Biology Lab Manual</w:t>
      </w:r>
    </w:p>
    <w:p w:rsidR="00814A43" w:rsidRPr="00814A43" w:rsidRDefault="00814A43" w:rsidP="00814A43">
      <w:pPr>
        <w:pStyle w:val="NoSpacing"/>
        <w:jc w:val="center"/>
        <w:rPr>
          <w:rStyle w:val="SubtleEmphasis"/>
          <w:sz w:val="24"/>
          <w:szCs w:val="24"/>
        </w:rPr>
      </w:pPr>
    </w:p>
    <w:p w:rsidR="00814A43" w:rsidRPr="00814A43" w:rsidRDefault="00814A43" w:rsidP="00814A43">
      <w:pPr>
        <w:pStyle w:val="NoSpacing"/>
        <w:jc w:val="center"/>
        <w:rPr>
          <w:rStyle w:val="SubtleEmphasis"/>
          <w:sz w:val="24"/>
          <w:szCs w:val="24"/>
        </w:rPr>
      </w:pPr>
      <w:proofErr w:type="gramStart"/>
      <w:r w:rsidRPr="00814A43">
        <w:rPr>
          <w:rStyle w:val="SubtleEmphasis"/>
          <w:sz w:val="24"/>
          <w:szCs w:val="24"/>
        </w:rPr>
        <w:t xml:space="preserve">A resource for connecting STANDARDS and </w:t>
      </w:r>
      <w:r w:rsidR="00C00AB2">
        <w:rPr>
          <w:rStyle w:val="SubtleEmphasis"/>
          <w:sz w:val="24"/>
          <w:szCs w:val="24"/>
        </w:rPr>
        <w:t>LABS in California Agricultural</w:t>
      </w:r>
      <w:r w:rsidR="001E0B3D">
        <w:rPr>
          <w:rStyle w:val="SubtleEmphasis"/>
          <w:sz w:val="24"/>
          <w:szCs w:val="24"/>
        </w:rPr>
        <w:t xml:space="preserve"> </w:t>
      </w:r>
      <w:r w:rsidRPr="00814A43">
        <w:rPr>
          <w:rStyle w:val="SubtleEmphasis"/>
          <w:sz w:val="24"/>
          <w:szCs w:val="24"/>
        </w:rPr>
        <w:t>Education.</w:t>
      </w:r>
      <w:proofErr w:type="gramEnd"/>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6C78EE" w:rsidRDefault="006C78EE"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6C78EE" w:rsidRPr="00113FBE" w:rsidRDefault="006C78EE" w:rsidP="006C78EE">
      <w:pPr>
        <w:spacing w:after="240" w:line="240" w:lineRule="auto"/>
        <w:contextualSpacing/>
        <w:jc w:val="center"/>
        <w:rPr>
          <w:sz w:val="18"/>
          <w:szCs w:val="18"/>
        </w:rPr>
      </w:pPr>
      <w:r w:rsidRPr="00113FBE">
        <w:rPr>
          <w:sz w:val="18"/>
          <w:szCs w:val="18"/>
        </w:rPr>
        <w:t>Developed by:</w:t>
      </w:r>
    </w:p>
    <w:p w:rsidR="006C78EE" w:rsidRPr="00113FBE" w:rsidRDefault="006C78EE" w:rsidP="006C78EE">
      <w:pPr>
        <w:spacing w:after="240" w:line="240" w:lineRule="auto"/>
        <w:contextualSpacing/>
        <w:jc w:val="center"/>
        <w:rPr>
          <w:sz w:val="18"/>
          <w:szCs w:val="18"/>
        </w:rPr>
      </w:pPr>
      <w:r>
        <w:rPr>
          <w:sz w:val="18"/>
          <w:szCs w:val="18"/>
        </w:rPr>
        <w:t xml:space="preserve">The </w:t>
      </w:r>
      <w:r w:rsidRPr="00113FBE">
        <w:rPr>
          <w:sz w:val="18"/>
          <w:szCs w:val="18"/>
        </w:rPr>
        <w:t>Agricultural Education Curriculum Project</w:t>
      </w:r>
    </w:p>
    <w:p w:rsidR="006C78EE" w:rsidRPr="00113FBE" w:rsidRDefault="006C78EE" w:rsidP="006C78EE">
      <w:pPr>
        <w:spacing w:after="240" w:line="240" w:lineRule="auto"/>
        <w:contextualSpacing/>
        <w:jc w:val="center"/>
        <w:rPr>
          <w:sz w:val="18"/>
          <w:szCs w:val="18"/>
        </w:rPr>
      </w:pPr>
      <w:r w:rsidRPr="00113FBE">
        <w:rPr>
          <w:sz w:val="18"/>
          <w:szCs w:val="18"/>
        </w:rPr>
        <w:t>California State University, Fresno</w:t>
      </w:r>
    </w:p>
    <w:p w:rsidR="006C78EE" w:rsidRPr="00113FBE" w:rsidRDefault="006C78EE" w:rsidP="006C78EE">
      <w:pPr>
        <w:spacing w:after="240" w:line="240" w:lineRule="auto"/>
        <w:contextualSpacing/>
        <w:jc w:val="center"/>
        <w:rPr>
          <w:sz w:val="18"/>
          <w:szCs w:val="18"/>
        </w:rPr>
      </w:pPr>
      <w:r w:rsidRPr="00113FBE">
        <w:rPr>
          <w:sz w:val="18"/>
          <w:szCs w:val="18"/>
        </w:rPr>
        <w:t>Fresno, California</w:t>
      </w:r>
    </w:p>
    <w:p w:rsidR="006C78EE" w:rsidRPr="00113FBE" w:rsidRDefault="006C78EE" w:rsidP="006C78EE">
      <w:pPr>
        <w:spacing w:after="240" w:line="240" w:lineRule="auto"/>
        <w:contextualSpacing/>
        <w:jc w:val="center"/>
        <w:rPr>
          <w:sz w:val="18"/>
          <w:szCs w:val="18"/>
        </w:rPr>
      </w:pPr>
      <w:r w:rsidRPr="00113FBE">
        <w:rPr>
          <w:sz w:val="18"/>
          <w:szCs w:val="18"/>
        </w:rPr>
        <w:t>September 2009</w:t>
      </w:r>
    </w:p>
    <w:p w:rsidR="006C78EE" w:rsidRPr="00A60C1C" w:rsidRDefault="006C78EE" w:rsidP="006C78EE">
      <w:pPr>
        <w:spacing w:after="240" w:line="240" w:lineRule="auto"/>
        <w:contextualSpacing/>
        <w:jc w:val="center"/>
        <w:rPr>
          <w:sz w:val="20"/>
          <w:szCs w:val="20"/>
        </w:rPr>
      </w:pPr>
    </w:p>
    <w:p w:rsidR="006C78EE" w:rsidRDefault="006C78EE" w:rsidP="006C78EE">
      <w:pPr>
        <w:pStyle w:val="NoSpacing"/>
        <w:jc w:val="center"/>
      </w:pPr>
    </w:p>
    <w:p w:rsidR="006C78EE" w:rsidRDefault="006C78EE" w:rsidP="006C78EE">
      <w:pPr>
        <w:pStyle w:val="NoSpacing"/>
        <w:jc w:val="center"/>
      </w:pPr>
    </w:p>
    <w:p w:rsidR="006C78EE" w:rsidRDefault="006C78EE" w:rsidP="006C78EE">
      <w:pPr>
        <w:spacing w:after="240" w:line="240" w:lineRule="auto"/>
        <w:contextualSpacing/>
        <w:rPr>
          <w:sz w:val="16"/>
          <w:szCs w:val="16"/>
        </w:rPr>
      </w:pPr>
      <w:r w:rsidRPr="00342852">
        <w:rPr>
          <w:sz w:val="16"/>
          <w:szCs w:val="16"/>
        </w:rPr>
        <w:t xml:space="preserve">This manual was written pursuant to contract/agreement number CN077172 from the California Department of Education. </w:t>
      </w:r>
      <w:r>
        <w:rPr>
          <w:sz w:val="16"/>
          <w:szCs w:val="16"/>
        </w:rPr>
        <w:t xml:space="preserve">The project was supported </w:t>
      </w:r>
      <w:r w:rsidRPr="00342852">
        <w:rPr>
          <w:sz w:val="16"/>
          <w:szCs w:val="16"/>
        </w:rPr>
        <w:t>in part or whole with a Career and Technical Education Basic Grant from the Office of Vocational and Adult Education, Unites States Department of Education. However, opinions expressed herein do not necessarily reflect the position or policy of the U.S. Department of Education and no official endorsement by the U.S. Department of Education should be inferred.</w:t>
      </w:r>
    </w:p>
    <w:p w:rsidR="006C78EE" w:rsidRDefault="006C78EE" w:rsidP="006C78EE">
      <w:pPr>
        <w:spacing w:after="240" w:line="240" w:lineRule="auto"/>
        <w:contextualSpacing/>
        <w:rPr>
          <w:sz w:val="16"/>
          <w:szCs w:val="16"/>
        </w:rPr>
      </w:pPr>
    </w:p>
    <w:p w:rsidR="006C78EE" w:rsidRDefault="006C78EE" w:rsidP="006C78EE">
      <w:pPr>
        <w:spacing w:after="240" w:line="240" w:lineRule="auto"/>
        <w:contextualSpacing/>
        <w:rPr>
          <w:sz w:val="16"/>
          <w:szCs w:val="16"/>
        </w:rPr>
      </w:pPr>
      <w:r>
        <w:rPr>
          <w:sz w:val="16"/>
          <w:szCs w:val="16"/>
        </w:rPr>
        <w:t>No person shall, on the grounds of sex, race, color, national origin or handicap, be excluded from participation in, be denied benefits of, or be subjected to discrimination under this project.</w:t>
      </w:r>
    </w:p>
    <w:p w:rsidR="006C78EE" w:rsidRDefault="006C78EE" w:rsidP="006C78EE">
      <w:pPr>
        <w:spacing w:after="240" w:line="240" w:lineRule="auto"/>
        <w:contextualSpacing/>
        <w:rPr>
          <w:sz w:val="16"/>
          <w:szCs w:val="16"/>
        </w:rPr>
      </w:pPr>
    </w:p>
    <w:p w:rsidR="00814A43" w:rsidRDefault="006C78EE" w:rsidP="006C78EE">
      <w:pPr>
        <w:spacing w:after="240" w:line="240" w:lineRule="auto"/>
        <w:contextualSpacing/>
      </w:pPr>
      <w:r>
        <w:rPr>
          <w:sz w:val="16"/>
          <w:szCs w:val="16"/>
        </w:rPr>
        <w:t xml:space="preserve">This document may not be reproduced in whole or part for commercial purposes without written </w:t>
      </w:r>
      <w:proofErr w:type="gramStart"/>
      <w:r>
        <w:rPr>
          <w:sz w:val="16"/>
          <w:szCs w:val="16"/>
        </w:rPr>
        <w:t>permission  from</w:t>
      </w:r>
      <w:proofErr w:type="gramEnd"/>
      <w:r>
        <w:rPr>
          <w:sz w:val="16"/>
          <w:szCs w:val="16"/>
        </w:rPr>
        <w:t xml:space="preserve"> the California Department of Education, Agricultural Program Manager.</w:t>
      </w:r>
    </w:p>
    <w:p w:rsidR="00814A43" w:rsidRDefault="00814A43" w:rsidP="00814A43">
      <w:pPr>
        <w:pStyle w:val="NoSpacing"/>
        <w:jc w:val="center"/>
      </w:pPr>
    </w:p>
    <w:p w:rsidR="00814A43" w:rsidRDefault="00814A43" w:rsidP="00814A43">
      <w:pPr>
        <w:pStyle w:val="NoSpacing"/>
        <w:jc w:val="center"/>
      </w:pPr>
    </w:p>
    <w:p w:rsidR="00814A43" w:rsidRDefault="00814A43" w:rsidP="00814A43">
      <w:pPr>
        <w:pStyle w:val="NoSpacing"/>
        <w:jc w:val="center"/>
      </w:pPr>
    </w:p>
    <w:p w:rsidR="006C78EE" w:rsidRDefault="006C78EE" w:rsidP="00814A43">
      <w:pPr>
        <w:pStyle w:val="NoSpacing"/>
        <w:jc w:val="center"/>
      </w:pPr>
    </w:p>
    <w:p w:rsidR="00096799" w:rsidRPr="0013140D" w:rsidRDefault="006C78EE" w:rsidP="006C78EE">
      <w:pPr>
        <w:pStyle w:val="Title"/>
        <w:jc w:val="center"/>
        <w:rPr>
          <w:rFonts w:asciiTheme="minorHAnsi" w:hAnsiTheme="minorHAnsi"/>
        </w:rPr>
      </w:pPr>
      <w:r>
        <w:rPr>
          <w:rFonts w:asciiTheme="minorHAnsi" w:hAnsiTheme="minorHAnsi"/>
        </w:rPr>
        <w:t>Agricultural</w:t>
      </w:r>
      <w:r w:rsidR="008B76E3" w:rsidRPr="0013140D">
        <w:rPr>
          <w:rFonts w:asciiTheme="minorHAnsi" w:hAnsiTheme="minorHAnsi"/>
        </w:rPr>
        <w:t xml:space="preserve"> Biology</w:t>
      </w:r>
      <w:r w:rsidR="00611D3F" w:rsidRPr="0013140D">
        <w:rPr>
          <w:rFonts w:asciiTheme="minorHAnsi" w:hAnsiTheme="minorHAnsi"/>
        </w:rPr>
        <w:t xml:space="preserve"> Lab Manual</w:t>
      </w:r>
    </w:p>
    <w:p w:rsidR="008B76E3" w:rsidRPr="0013140D" w:rsidRDefault="008B76E3" w:rsidP="008B76E3">
      <w:pPr>
        <w:pStyle w:val="Heading2"/>
        <w:rPr>
          <w:rFonts w:asciiTheme="minorHAnsi" w:hAnsiTheme="minorHAnsi"/>
        </w:rPr>
      </w:pPr>
      <w:r w:rsidRPr="0013140D">
        <w:rPr>
          <w:rFonts w:asciiTheme="minorHAnsi" w:hAnsiTheme="minorHAnsi"/>
        </w:rPr>
        <w:t>Major Concepts</w:t>
      </w:r>
    </w:p>
    <w:p w:rsidR="008B76E3" w:rsidRPr="0013140D" w:rsidRDefault="008B76E3" w:rsidP="00B1033C">
      <w:pPr>
        <w:pStyle w:val="NoSpacing"/>
        <w:numPr>
          <w:ilvl w:val="0"/>
          <w:numId w:val="13"/>
        </w:numPr>
      </w:pPr>
      <w:r w:rsidRPr="0013140D">
        <w:t>Cell Biology</w:t>
      </w:r>
    </w:p>
    <w:p w:rsidR="008B76E3" w:rsidRPr="0013140D" w:rsidRDefault="008B76E3" w:rsidP="00B1033C">
      <w:pPr>
        <w:pStyle w:val="NoSpacing"/>
        <w:numPr>
          <w:ilvl w:val="0"/>
          <w:numId w:val="13"/>
        </w:numPr>
      </w:pPr>
      <w:r w:rsidRPr="0013140D">
        <w:t>Genetics</w:t>
      </w:r>
    </w:p>
    <w:p w:rsidR="008B76E3" w:rsidRPr="0013140D" w:rsidRDefault="008B76E3" w:rsidP="00B1033C">
      <w:pPr>
        <w:pStyle w:val="NoSpacing"/>
        <w:numPr>
          <w:ilvl w:val="0"/>
          <w:numId w:val="13"/>
        </w:numPr>
      </w:pPr>
      <w:r w:rsidRPr="0013140D">
        <w:t>Ecology</w:t>
      </w:r>
    </w:p>
    <w:p w:rsidR="008B76E3" w:rsidRPr="0013140D" w:rsidRDefault="008B76E3" w:rsidP="00B1033C">
      <w:pPr>
        <w:pStyle w:val="NoSpacing"/>
        <w:numPr>
          <w:ilvl w:val="0"/>
          <w:numId w:val="13"/>
        </w:numPr>
      </w:pPr>
      <w:r w:rsidRPr="0013140D">
        <w:t>Evolution</w:t>
      </w:r>
    </w:p>
    <w:p w:rsidR="008B76E3" w:rsidRPr="0013140D" w:rsidRDefault="008B76E3" w:rsidP="00B1033C">
      <w:pPr>
        <w:pStyle w:val="NoSpacing"/>
        <w:numPr>
          <w:ilvl w:val="0"/>
          <w:numId w:val="13"/>
        </w:numPr>
      </w:pPr>
      <w:r w:rsidRPr="0013140D">
        <w:t>Physiology</w:t>
      </w:r>
    </w:p>
    <w:p w:rsidR="00047369" w:rsidRDefault="00047369" w:rsidP="00047369">
      <w:pPr>
        <w:pStyle w:val="Heading2"/>
        <w:rPr>
          <w:rFonts w:asciiTheme="minorHAnsi" w:hAnsiTheme="minorHAnsi"/>
        </w:rPr>
      </w:pPr>
      <w:r>
        <w:rPr>
          <w:rFonts w:asciiTheme="minorHAnsi" w:hAnsiTheme="minorHAnsi"/>
        </w:rPr>
        <w:t>Other Concepts Included</w:t>
      </w:r>
    </w:p>
    <w:p w:rsidR="00047369" w:rsidRPr="00047369" w:rsidRDefault="00047369" w:rsidP="00047369">
      <w:pPr>
        <w:pStyle w:val="ListParagraph"/>
        <w:numPr>
          <w:ilvl w:val="0"/>
          <w:numId w:val="14"/>
        </w:numPr>
      </w:pPr>
      <w:r>
        <w:t>Investigation</w:t>
      </w:r>
    </w:p>
    <w:p w:rsidR="008B76E3" w:rsidRPr="0013140D" w:rsidRDefault="008B76E3" w:rsidP="008B76E3">
      <w:pPr>
        <w:pStyle w:val="Heading2"/>
        <w:rPr>
          <w:rFonts w:asciiTheme="minorHAnsi" w:hAnsiTheme="minorHAnsi"/>
        </w:rPr>
      </w:pPr>
      <w:r w:rsidRPr="0013140D">
        <w:rPr>
          <w:rFonts w:asciiTheme="minorHAnsi" w:hAnsiTheme="minorHAnsi"/>
        </w:rPr>
        <w:t>Resources Referenced</w:t>
      </w:r>
    </w:p>
    <w:p w:rsidR="008B76E3" w:rsidRPr="0013140D" w:rsidRDefault="008B76E3" w:rsidP="008B76E3">
      <w:pPr>
        <w:pStyle w:val="NoSpacing"/>
      </w:pPr>
      <w:r w:rsidRPr="0013140D">
        <w:t xml:space="preserve">Biology/Life Sciences - Grades Nine </w:t>
      </w:r>
      <w:r w:rsidR="00FC25B4" w:rsidRPr="0013140D">
        <w:t>through</w:t>
      </w:r>
      <w:r w:rsidRPr="0013140D">
        <w:t xml:space="preserve"> Twelve Science Content Standards</w:t>
      </w:r>
    </w:p>
    <w:p w:rsidR="008B76E3" w:rsidRPr="0013140D" w:rsidRDefault="008B76E3" w:rsidP="008B76E3">
      <w:pPr>
        <w:pStyle w:val="NoSpacing"/>
      </w:pPr>
      <w:r w:rsidRPr="0013140D">
        <w:tab/>
      </w:r>
      <w:hyperlink r:id="rId5" w:history="1">
        <w:r w:rsidRPr="0013140D">
          <w:rPr>
            <w:rStyle w:val="Hyperlink"/>
          </w:rPr>
          <w:t>www.cde.ca.gov/be/st/ss/scbiology.asp</w:t>
        </w:r>
      </w:hyperlink>
    </w:p>
    <w:p w:rsidR="008B76E3" w:rsidRPr="0013140D" w:rsidRDefault="008B76E3" w:rsidP="008B76E3">
      <w:pPr>
        <w:pStyle w:val="NoSpacing"/>
      </w:pPr>
    </w:p>
    <w:p w:rsidR="008B76E3" w:rsidRPr="0013140D" w:rsidRDefault="008B76E3" w:rsidP="008B76E3">
      <w:pPr>
        <w:pStyle w:val="NoSpacing"/>
      </w:pPr>
      <w:r w:rsidRPr="0013140D">
        <w:t>Agriculture Content Standards Grades 9-12</w:t>
      </w:r>
    </w:p>
    <w:p w:rsidR="00162ABC" w:rsidRPr="0013140D" w:rsidRDefault="00903462" w:rsidP="00162ABC">
      <w:pPr>
        <w:pStyle w:val="NoSpacing"/>
        <w:ind w:firstLine="720"/>
      </w:pPr>
      <w:hyperlink r:id="rId6" w:history="1">
        <w:r w:rsidR="00162ABC" w:rsidRPr="0013140D">
          <w:rPr>
            <w:rStyle w:val="Hyperlink"/>
          </w:rPr>
          <w:t>http://www.cde.ca.gov/ci/ct/sf/documents/ctestandards.pdf</w:t>
        </w:r>
      </w:hyperlink>
    </w:p>
    <w:p w:rsidR="00162ABC" w:rsidRPr="0013140D" w:rsidRDefault="00162ABC" w:rsidP="00162ABC">
      <w:pPr>
        <w:pStyle w:val="NoSpacing"/>
        <w:ind w:firstLine="720"/>
      </w:pPr>
    </w:p>
    <w:p w:rsidR="008B76E3" w:rsidRPr="0013140D" w:rsidRDefault="008B76E3" w:rsidP="008B76E3">
      <w:pPr>
        <w:pStyle w:val="Heading2"/>
        <w:rPr>
          <w:rFonts w:asciiTheme="minorHAnsi" w:hAnsiTheme="minorHAnsi"/>
        </w:rPr>
      </w:pPr>
      <w:r w:rsidRPr="0013140D">
        <w:rPr>
          <w:rFonts w:asciiTheme="minorHAnsi" w:hAnsiTheme="minorHAnsi"/>
        </w:rPr>
        <w:t>How to use this Manual</w:t>
      </w:r>
    </w:p>
    <w:p w:rsidR="008B76E3" w:rsidRPr="0013140D" w:rsidRDefault="008B76E3" w:rsidP="008B76E3">
      <w:pPr>
        <w:pStyle w:val="NoSpacing"/>
      </w:pPr>
      <w:r w:rsidRPr="0013140D">
        <w:t>A suggested year plan provides an outline to</w:t>
      </w:r>
      <w:r w:rsidR="008360A1">
        <w:t xml:space="preserve"> start planning your agricultural</w:t>
      </w:r>
      <w:r w:rsidRPr="0013140D">
        <w:t xml:space="preserve"> biology class for the year. </w:t>
      </w:r>
      <w:r w:rsidR="003C6A7D">
        <w:t xml:space="preserve">Online and text resources are provided to enhance your program. </w:t>
      </w:r>
      <w:r w:rsidR="008360A1">
        <w:t>The agricultural</w:t>
      </w:r>
      <w:r w:rsidRPr="0013140D">
        <w:t xml:space="preserve"> biology course has been broken into 5 major concepts, according to the Biology/Life Sciences standards. </w:t>
      </w:r>
      <w:r w:rsidR="008360A1">
        <w:t xml:space="preserve">A concept of investigation is also included for a total of 6 concepts included in the manual. </w:t>
      </w:r>
      <w:r w:rsidRPr="0013140D">
        <w:t>Under each concept you will find the standards as well as several l</w:t>
      </w:r>
      <w:r w:rsidR="006C78EE">
        <w:t>abs which can be used to help students master</w:t>
      </w:r>
      <w:r w:rsidRPr="0013140D">
        <w:t xml:space="preserve"> the standards. </w:t>
      </w:r>
      <w:r w:rsidR="001D6EE6" w:rsidRPr="0013140D">
        <w:t xml:space="preserve"> It is the intent of this manual to provide labs that require minimal resources and practical set up time, which supp</w:t>
      </w:r>
      <w:r w:rsidR="008360A1">
        <w:t>ort the goals of the agricultural</w:t>
      </w:r>
      <w:r w:rsidR="001D6EE6" w:rsidRPr="0013140D">
        <w:t xml:space="preserve"> education program.</w:t>
      </w: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8B76E3" w:rsidRPr="0013140D" w:rsidRDefault="008B76E3" w:rsidP="008B76E3">
      <w:pPr>
        <w:pStyle w:val="NoSpacing"/>
      </w:pPr>
    </w:p>
    <w:p w:rsidR="00B22E4E" w:rsidRPr="0013140D" w:rsidRDefault="00B22E4E" w:rsidP="008B76E3">
      <w:pPr>
        <w:pStyle w:val="Heading1"/>
        <w:rPr>
          <w:rFonts w:asciiTheme="minorHAnsi" w:eastAsiaTheme="minorHAnsi" w:hAnsiTheme="minorHAnsi" w:cstheme="minorBidi"/>
          <w:b w:val="0"/>
          <w:bCs w:val="0"/>
          <w:color w:val="auto"/>
          <w:sz w:val="22"/>
          <w:szCs w:val="22"/>
        </w:rPr>
      </w:pPr>
    </w:p>
    <w:p w:rsidR="008B76E3" w:rsidRDefault="008B76E3" w:rsidP="008B76E3">
      <w:pPr>
        <w:pStyle w:val="NoSpacing"/>
      </w:pPr>
    </w:p>
    <w:p w:rsidR="00E17DE8" w:rsidRDefault="00E17DE8" w:rsidP="008B76E3">
      <w:pPr>
        <w:pStyle w:val="NoSpacing"/>
      </w:pPr>
    </w:p>
    <w:p w:rsidR="00E17DE8" w:rsidRDefault="00E17DE8" w:rsidP="008B76E3">
      <w:pPr>
        <w:pStyle w:val="NoSpacing"/>
      </w:pPr>
    </w:p>
    <w:p w:rsidR="00E17DE8" w:rsidRPr="0013140D" w:rsidRDefault="00E17DE8" w:rsidP="008B76E3">
      <w:pPr>
        <w:pStyle w:val="NoSpacing"/>
      </w:pPr>
    </w:p>
    <w:p w:rsidR="00B22E4E" w:rsidRDefault="00B22E4E" w:rsidP="008B76E3">
      <w:pPr>
        <w:pStyle w:val="NoSpacing"/>
      </w:pPr>
    </w:p>
    <w:p w:rsidR="001D6EE6" w:rsidRPr="00DA4C8E" w:rsidRDefault="00903462" w:rsidP="008B76E3">
      <w:pPr>
        <w:pStyle w:val="NoSpacing"/>
        <w:rPr>
          <w:b/>
          <w:sz w:val="44"/>
          <w:szCs w:val="44"/>
        </w:rPr>
      </w:pPr>
      <w:r w:rsidRPr="00903462">
        <w:rPr>
          <w:noProof/>
          <w:sz w:val="44"/>
          <w:szCs w:val="44"/>
          <w:lang w:eastAsia="zh-TW"/>
        </w:rPr>
        <w:pict>
          <v:rect id="_x0000_s1027" style="position:absolute;margin-left:381.5pt;margin-top:-34.5pt;width:229.75pt;height:57.65pt;flip:x;z-index:251660288;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27;mso-fit-shape-to-text:t" inset="36pt,18pt,18pt,7.2pt">
              <w:txbxContent>
                <w:p w:rsidR="006C78EE" w:rsidRPr="00B22E4E" w:rsidRDefault="006C78EE">
                  <w:pPr>
                    <w:jc w:val="both"/>
                    <w:rPr>
                      <w:color w:val="D3DFEE" w:themeColor="accent1" w:themeTint="3F"/>
                      <w:sz w:val="32"/>
                      <w:szCs w:val="32"/>
                    </w:rPr>
                  </w:pPr>
                  <w:r>
                    <w:rPr>
                      <w:color w:val="D3DFEE" w:themeColor="accent1" w:themeTint="3F"/>
                      <w:sz w:val="32"/>
                      <w:szCs w:val="32"/>
                    </w:rPr>
                    <w:t>CONCEPT A</w:t>
                  </w:r>
                  <w:r w:rsidRPr="00B22E4E">
                    <w:rPr>
                      <w:color w:val="D3DFEE" w:themeColor="accent1" w:themeTint="3F"/>
                      <w:sz w:val="32"/>
                      <w:szCs w:val="32"/>
                    </w:rPr>
                    <w:t>: CELL BIOLOGY</w:t>
                  </w:r>
                </w:p>
              </w:txbxContent>
            </v:textbox>
            <w10:wrap type="square" anchorx="page" anchory="margin"/>
          </v:rect>
        </w:pict>
      </w:r>
      <w:r w:rsidR="001D6EE6" w:rsidRPr="00DA4C8E">
        <w:rPr>
          <w:b/>
          <w:sz w:val="44"/>
          <w:szCs w:val="44"/>
        </w:rPr>
        <w:t>Biology/Life Sciences Standards</w:t>
      </w:r>
    </w:p>
    <w:p w:rsidR="001D6EE6" w:rsidRDefault="001D6EE6" w:rsidP="00003D66">
      <w:pPr>
        <w:pStyle w:val="NoSpacing"/>
        <w:numPr>
          <w:ilvl w:val="0"/>
          <w:numId w:val="6"/>
        </w:numPr>
      </w:pPr>
      <w:r w:rsidRPr="001D6EE6">
        <w:t>The fundamental life processes of plants and animals depend on a variety of chemical reactions that occur in specialized areas of the organism's cells. As a basis for understanding this concept:</w:t>
      </w:r>
    </w:p>
    <w:p w:rsidR="001D6EE6" w:rsidRDefault="001D6EE6" w:rsidP="001D6EE6">
      <w:pPr>
        <w:pStyle w:val="NoSpacing"/>
        <w:numPr>
          <w:ilvl w:val="0"/>
          <w:numId w:val="1"/>
        </w:numPr>
      </w:pPr>
      <w:r w:rsidRPr="001D6EE6">
        <w:t>Students know cells are enclosed within semi permeable membranes that regulate their interaction with their surroundings.</w:t>
      </w:r>
    </w:p>
    <w:p w:rsidR="001D6EE6" w:rsidRDefault="001D6EE6" w:rsidP="001D6EE6">
      <w:pPr>
        <w:pStyle w:val="NoSpacing"/>
        <w:numPr>
          <w:ilvl w:val="0"/>
          <w:numId w:val="1"/>
        </w:numPr>
      </w:pPr>
      <w:r w:rsidRPr="001D6EE6">
        <w:t>Students know enzymes are proteins that catalyze biochemical reactions without altering the reaction equilibrium and the activities of enzymes depend on the temperature, ionic conditions, and the pH of the surroundings.</w:t>
      </w:r>
    </w:p>
    <w:p w:rsidR="001D6EE6" w:rsidRDefault="001D6EE6" w:rsidP="001D6EE6">
      <w:pPr>
        <w:pStyle w:val="NoSpacing"/>
        <w:numPr>
          <w:ilvl w:val="0"/>
          <w:numId w:val="1"/>
        </w:numPr>
      </w:pPr>
      <w:r w:rsidRPr="001D6EE6">
        <w:t>Students know how prokaryotic cells, eukaryotic cells (including those from plants and animals), and viruses differ in complexity and general structure.</w:t>
      </w:r>
    </w:p>
    <w:p w:rsidR="001D6EE6" w:rsidRDefault="001D6EE6" w:rsidP="001D6EE6">
      <w:pPr>
        <w:pStyle w:val="NoSpacing"/>
        <w:numPr>
          <w:ilvl w:val="0"/>
          <w:numId w:val="1"/>
        </w:numPr>
      </w:pPr>
      <w:r w:rsidRPr="001D6EE6">
        <w:t>Students know the central dogma of molecular biology outlines the flow of information from transcription of ribonucleic acid (RNA) in the nucleus to translation of proteins on ribosomes in the cytoplasm.</w:t>
      </w:r>
    </w:p>
    <w:p w:rsidR="001D6EE6" w:rsidRDefault="001D6EE6" w:rsidP="001D6EE6">
      <w:pPr>
        <w:pStyle w:val="NoSpacing"/>
        <w:numPr>
          <w:ilvl w:val="0"/>
          <w:numId w:val="1"/>
        </w:numPr>
      </w:pPr>
      <w:r w:rsidRPr="001D6EE6">
        <w:t>Students know the role of the endoplasmic reticulum and Golgi apparatus in the secretion of proteins.</w:t>
      </w:r>
    </w:p>
    <w:p w:rsidR="001D6EE6" w:rsidRDefault="001D6EE6" w:rsidP="001D6EE6">
      <w:pPr>
        <w:pStyle w:val="NoSpacing"/>
        <w:numPr>
          <w:ilvl w:val="0"/>
          <w:numId w:val="1"/>
        </w:numPr>
      </w:pPr>
      <w:r w:rsidRPr="001D6EE6">
        <w:t>Students know usable energy is captured from sunlight by chloroplasts and is stored through the synthesis of sugar from carbon dioxide.</w:t>
      </w:r>
    </w:p>
    <w:p w:rsidR="001D6EE6" w:rsidRDefault="001D6EE6" w:rsidP="001D6EE6">
      <w:pPr>
        <w:pStyle w:val="NoSpacing"/>
        <w:numPr>
          <w:ilvl w:val="0"/>
          <w:numId w:val="1"/>
        </w:numPr>
      </w:pPr>
      <w:r w:rsidRPr="001D6EE6">
        <w:t>Students know the role of the mitochondria in making stored chemical-bond energy available to cells by completing the breakdown of glucose to carbon dioxide.</w:t>
      </w:r>
    </w:p>
    <w:p w:rsidR="001D6EE6" w:rsidRDefault="001D6EE6" w:rsidP="001D6EE6">
      <w:pPr>
        <w:pStyle w:val="NoSpacing"/>
        <w:numPr>
          <w:ilvl w:val="0"/>
          <w:numId w:val="1"/>
        </w:numPr>
      </w:pPr>
      <w:r w:rsidRPr="001D6EE6">
        <w:t>Students know most macromolecules (polysaccharides, nucleic acids, proteins, lipids) in cells and organisms are synthesized from a small collection of simple precursors.</w:t>
      </w:r>
    </w:p>
    <w:p w:rsidR="001D6EE6" w:rsidRDefault="001D6EE6" w:rsidP="001D6EE6">
      <w:pPr>
        <w:pStyle w:val="NoSpacing"/>
        <w:numPr>
          <w:ilvl w:val="0"/>
          <w:numId w:val="1"/>
        </w:numPr>
      </w:pPr>
      <w:r w:rsidRPr="001D6EE6">
        <w:t>*Students know how chemiosmotic gradients in the mitochondria and chloroplast store energy for ATP production.</w:t>
      </w:r>
    </w:p>
    <w:p w:rsidR="001D6EE6" w:rsidRDefault="001D6EE6" w:rsidP="001D6EE6">
      <w:pPr>
        <w:pStyle w:val="NoSpacing"/>
        <w:numPr>
          <w:ilvl w:val="0"/>
          <w:numId w:val="1"/>
        </w:numPr>
      </w:pPr>
      <w:r w:rsidRPr="001D6EE6">
        <w:t>*Students know how eukaryotic cells are given shape and internal organization by a cytoskeleton or cell wall or both.</w:t>
      </w:r>
    </w:p>
    <w:p w:rsidR="00B22E4E" w:rsidRDefault="00B22E4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DA4C8E" w:rsidRDefault="00DA4C8E" w:rsidP="00B22E4E">
      <w:pPr>
        <w:pStyle w:val="NoSpacing"/>
      </w:pPr>
    </w:p>
    <w:p w:rsidR="00E17DE8" w:rsidRDefault="00E17DE8" w:rsidP="00B22E4E">
      <w:pPr>
        <w:pStyle w:val="NoSpacing"/>
      </w:pPr>
    </w:p>
    <w:p w:rsidR="00E17DE8" w:rsidRDefault="00E17DE8" w:rsidP="00B22E4E">
      <w:pPr>
        <w:pStyle w:val="NoSpacing"/>
      </w:pPr>
    </w:p>
    <w:p w:rsidR="00E17DE8" w:rsidRDefault="00E17DE8" w:rsidP="00B22E4E">
      <w:pPr>
        <w:pStyle w:val="NoSpacing"/>
      </w:pPr>
    </w:p>
    <w:p w:rsidR="00E17DE8" w:rsidRDefault="00E17DE8" w:rsidP="00B22E4E">
      <w:pPr>
        <w:pStyle w:val="NoSpacing"/>
      </w:pPr>
    </w:p>
    <w:p w:rsidR="00DA4C8E" w:rsidRDefault="00DA4C8E" w:rsidP="00B22E4E">
      <w:pPr>
        <w:pStyle w:val="NoSpacing"/>
      </w:pPr>
    </w:p>
    <w:p w:rsidR="00DA4C8E" w:rsidRPr="000C2EAE" w:rsidRDefault="00DA4C8E" w:rsidP="00DA4C8E">
      <w:pPr>
        <w:pStyle w:val="NoSpacing"/>
        <w:rPr>
          <w:rFonts w:eastAsia="DFKai-SB"/>
          <w:b/>
          <w:sz w:val="44"/>
          <w:szCs w:val="44"/>
        </w:rPr>
      </w:pPr>
      <w:r>
        <w:rPr>
          <w:rFonts w:eastAsia="DFKai-SB"/>
          <w:b/>
          <w:sz w:val="44"/>
          <w:szCs w:val="44"/>
        </w:rPr>
        <w:t>Lab Reference</w:t>
      </w:r>
      <w:r w:rsidRPr="000C2EAE">
        <w:rPr>
          <w:rFonts w:eastAsia="DFKai-SB"/>
          <w:b/>
          <w:sz w:val="44"/>
          <w:szCs w:val="44"/>
        </w:rPr>
        <w:t>: Cell Biology</w:t>
      </w:r>
    </w:p>
    <w:p w:rsidR="00DA4C8E" w:rsidRPr="000C2EAE" w:rsidRDefault="00DA4C8E" w:rsidP="00DA4C8E">
      <w:pPr>
        <w:pStyle w:val="NoSpacing"/>
        <w:rPr>
          <w:rFonts w:eastAsia="DFKai-SB"/>
          <w:i/>
          <w:sz w:val="36"/>
          <w:szCs w:val="36"/>
        </w:rPr>
      </w:pPr>
      <w:r w:rsidRPr="000C2EAE">
        <w:rPr>
          <w:rFonts w:eastAsia="DFKai-SB"/>
          <w:i/>
          <w:sz w:val="36"/>
          <w:szCs w:val="36"/>
        </w:rPr>
        <w:t>Standards: 1a-j</w:t>
      </w:r>
    </w:p>
    <w:p w:rsidR="00DA4C8E" w:rsidRDefault="00DA4C8E" w:rsidP="00B22E4E">
      <w:pPr>
        <w:pStyle w:val="NoSpacing"/>
      </w:pPr>
    </w:p>
    <w:tbl>
      <w:tblPr>
        <w:tblStyle w:val="LightShading-Accent3"/>
        <w:tblW w:w="9198" w:type="dxa"/>
        <w:tblLook w:val="04A0"/>
      </w:tblPr>
      <w:tblGrid>
        <w:gridCol w:w="2448"/>
        <w:gridCol w:w="4950"/>
        <w:gridCol w:w="1800"/>
      </w:tblGrid>
      <w:tr w:rsidR="006769DD" w:rsidRPr="00A05924" w:rsidTr="006769DD">
        <w:trPr>
          <w:cnfStyle w:val="1000000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6769DD" w:rsidRPr="00A05924" w:rsidRDefault="006769DD"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6769DD" w:rsidRPr="00A05924" w:rsidRDefault="006769DD" w:rsidP="00E17DE8">
            <w:pPr>
              <w:jc w:val="center"/>
              <w:cnfStyle w:val="100000000000"/>
              <w:rPr>
                <w:rFonts w:eastAsia="DFKai-SB"/>
                <w:color w:val="76923C"/>
                <w:sz w:val="24"/>
                <w:szCs w:val="24"/>
              </w:rPr>
            </w:pPr>
            <w:r>
              <w:rPr>
                <w:rFonts w:eastAsia="DFKai-SB"/>
                <w:color w:val="76923C"/>
                <w:sz w:val="24"/>
                <w:szCs w:val="24"/>
              </w:rPr>
              <w:t>LAB NUMBER</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Cs w:val="0"/>
                <w:color w:val="76923C"/>
                <w:sz w:val="24"/>
                <w:szCs w:val="24"/>
              </w:rPr>
            </w:pPr>
            <w:r>
              <w:rPr>
                <w:rFonts w:eastAsia="DFKai-SB"/>
                <w:bCs w:val="0"/>
                <w:color w:val="76923C"/>
                <w:sz w:val="24"/>
                <w:szCs w:val="24"/>
              </w:rPr>
              <w:t>Cells</w:t>
            </w:r>
          </w:p>
        </w:tc>
        <w:tc>
          <w:tcPr>
            <w:tcW w:w="4950" w:type="dxa"/>
          </w:tcPr>
          <w:p w:rsidR="006769DD" w:rsidRPr="00A05924" w:rsidRDefault="006769DD" w:rsidP="00E17DE8">
            <w:pPr>
              <w:cnfStyle w:val="000000100000"/>
              <w:rPr>
                <w:rFonts w:eastAsia="DFKai-SB"/>
                <w:color w:val="76923C"/>
                <w:sz w:val="24"/>
                <w:szCs w:val="24"/>
              </w:rPr>
            </w:pPr>
            <w:r>
              <w:rPr>
                <w:rFonts w:eastAsia="DFKai-SB"/>
                <w:color w:val="76923C"/>
                <w:sz w:val="24"/>
                <w:szCs w:val="24"/>
              </w:rPr>
              <w:t>Blood Typing</w:t>
            </w:r>
          </w:p>
        </w:tc>
        <w:tc>
          <w:tcPr>
            <w:tcW w:w="1800" w:type="dxa"/>
          </w:tcPr>
          <w:p w:rsidR="006769DD" w:rsidRDefault="006769DD" w:rsidP="006769DD">
            <w:pPr>
              <w:jc w:val="center"/>
              <w:cnfStyle w:val="000000100000"/>
              <w:rPr>
                <w:rFonts w:eastAsia="DFKai-SB"/>
                <w:color w:val="76923C"/>
                <w:sz w:val="24"/>
                <w:szCs w:val="24"/>
              </w:rPr>
            </w:pPr>
            <w:r>
              <w:rPr>
                <w:rFonts w:eastAsia="DFKai-SB"/>
                <w:color w:val="76923C"/>
                <w:sz w:val="24"/>
                <w:szCs w:val="24"/>
              </w:rPr>
              <w:t>A-1</w:t>
            </w:r>
          </w:p>
        </w:tc>
      </w:tr>
      <w:tr w:rsidR="006769DD" w:rsidRPr="00A05924" w:rsidTr="006769DD">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Cells</w:t>
            </w:r>
          </w:p>
        </w:tc>
        <w:tc>
          <w:tcPr>
            <w:tcW w:w="4950" w:type="dxa"/>
          </w:tcPr>
          <w:p w:rsidR="006769DD" w:rsidRDefault="006769DD" w:rsidP="00E17DE8">
            <w:pPr>
              <w:cnfStyle w:val="000000000000"/>
              <w:rPr>
                <w:rFonts w:eastAsia="DFKai-SB"/>
                <w:color w:val="76923C"/>
                <w:sz w:val="24"/>
                <w:szCs w:val="24"/>
              </w:rPr>
            </w:pPr>
            <w:r>
              <w:rPr>
                <w:rFonts w:eastAsia="DFKai-SB"/>
                <w:color w:val="76923C"/>
                <w:sz w:val="24"/>
                <w:szCs w:val="24"/>
              </w:rPr>
              <w:t>Cell Model Project</w:t>
            </w:r>
          </w:p>
        </w:tc>
        <w:tc>
          <w:tcPr>
            <w:tcW w:w="1800" w:type="dxa"/>
          </w:tcPr>
          <w:p w:rsidR="006769DD" w:rsidRDefault="006769DD" w:rsidP="006769DD">
            <w:pPr>
              <w:jc w:val="center"/>
              <w:cnfStyle w:val="000000000000"/>
              <w:rPr>
                <w:rFonts w:eastAsia="DFKai-SB"/>
                <w:color w:val="76923C"/>
                <w:sz w:val="24"/>
                <w:szCs w:val="24"/>
              </w:rPr>
            </w:pPr>
            <w:r>
              <w:rPr>
                <w:rFonts w:eastAsia="DFKai-SB"/>
                <w:color w:val="76923C"/>
                <w:sz w:val="24"/>
                <w:szCs w:val="24"/>
              </w:rPr>
              <w:t>A-2</w:t>
            </w:r>
          </w:p>
        </w:tc>
      </w:tr>
      <w:tr w:rsidR="006769DD" w:rsidRPr="00A05924" w:rsidTr="006769DD">
        <w:trPr>
          <w:cnfStyle w:val="000000100000"/>
        </w:trPr>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Cells</w:t>
            </w:r>
          </w:p>
        </w:tc>
        <w:tc>
          <w:tcPr>
            <w:tcW w:w="4950" w:type="dxa"/>
          </w:tcPr>
          <w:p w:rsidR="006769DD" w:rsidRDefault="006769DD" w:rsidP="00E17DE8">
            <w:pPr>
              <w:cnfStyle w:val="000000100000"/>
              <w:rPr>
                <w:rFonts w:eastAsia="DFKai-SB"/>
                <w:color w:val="76923C"/>
                <w:sz w:val="24"/>
                <w:szCs w:val="24"/>
              </w:rPr>
            </w:pPr>
            <w:r>
              <w:rPr>
                <w:rFonts w:eastAsia="DFKai-SB"/>
                <w:color w:val="76923C"/>
                <w:sz w:val="24"/>
                <w:szCs w:val="24"/>
              </w:rPr>
              <w:t>Fun with Fomites</w:t>
            </w:r>
          </w:p>
        </w:tc>
        <w:tc>
          <w:tcPr>
            <w:tcW w:w="1800" w:type="dxa"/>
          </w:tcPr>
          <w:p w:rsidR="006769DD" w:rsidRDefault="006769DD" w:rsidP="006769DD">
            <w:pPr>
              <w:jc w:val="center"/>
              <w:cnfStyle w:val="000000100000"/>
              <w:rPr>
                <w:rFonts w:eastAsia="DFKai-SB"/>
                <w:color w:val="76923C"/>
                <w:sz w:val="24"/>
                <w:szCs w:val="24"/>
              </w:rPr>
            </w:pPr>
            <w:r>
              <w:rPr>
                <w:rFonts w:eastAsia="DFKai-SB"/>
                <w:color w:val="76923C"/>
                <w:sz w:val="24"/>
                <w:szCs w:val="24"/>
              </w:rPr>
              <w:t>A-3</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Cells</w:t>
            </w:r>
          </w:p>
        </w:tc>
        <w:tc>
          <w:tcPr>
            <w:tcW w:w="4950" w:type="dxa"/>
          </w:tcPr>
          <w:p w:rsidR="006769DD" w:rsidRPr="00A05924" w:rsidRDefault="006769DD" w:rsidP="006769DD">
            <w:pPr>
              <w:cnfStyle w:val="000000000000"/>
              <w:rPr>
                <w:rFonts w:eastAsia="DFKai-SB"/>
                <w:color w:val="76923C"/>
                <w:sz w:val="24"/>
                <w:szCs w:val="24"/>
              </w:rPr>
            </w:pPr>
            <w:r w:rsidRPr="00A05924">
              <w:rPr>
                <w:rFonts w:eastAsia="DFKai-SB"/>
                <w:color w:val="76923C"/>
                <w:sz w:val="24"/>
                <w:szCs w:val="24"/>
              </w:rPr>
              <w:t>Leaf Anatomy</w:t>
            </w:r>
          </w:p>
        </w:tc>
        <w:tc>
          <w:tcPr>
            <w:tcW w:w="1800" w:type="dxa"/>
          </w:tcPr>
          <w:p w:rsidR="006769DD" w:rsidRPr="00A05924" w:rsidRDefault="006769DD" w:rsidP="006769DD">
            <w:pPr>
              <w:jc w:val="center"/>
              <w:cnfStyle w:val="000000000000"/>
              <w:rPr>
                <w:rFonts w:eastAsia="DFKai-SB"/>
                <w:color w:val="76923C"/>
                <w:sz w:val="24"/>
                <w:szCs w:val="24"/>
              </w:rPr>
            </w:pPr>
            <w:r>
              <w:rPr>
                <w:rFonts w:eastAsia="DFKai-SB"/>
                <w:color w:val="76923C"/>
                <w:sz w:val="24"/>
                <w:szCs w:val="24"/>
              </w:rPr>
              <w:t>A-4</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Cells</w:t>
            </w:r>
          </w:p>
        </w:tc>
        <w:tc>
          <w:tcPr>
            <w:tcW w:w="4950" w:type="dxa"/>
          </w:tcPr>
          <w:p w:rsidR="006769DD" w:rsidRPr="00A05924" w:rsidRDefault="006769DD" w:rsidP="00E17DE8">
            <w:pPr>
              <w:cnfStyle w:val="000000100000"/>
              <w:rPr>
                <w:rFonts w:eastAsia="DFKai-SB"/>
                <w:color w:val="76923C"/>
                <w:sz w:val="24"/>
                <w:szCs w:val="24"/>
              </w:rPr>
            </w:pPr>
            <w:r>
              <w:rPr>
                <w:rFonts w:eastAsia="DFKai-SB"/>
                <w:color w:val="76923C"/>
                <w:sz w:val="24"/>
                <w:szCs w:val="24"/>
              </w:rPr>
              <w:t xml:space="preserve">Press Exerted by </w:t>
            </w:r>
            <w:r w:rsidRPr="00A05924">
              <w:rPr>
                <w:rFonts w:eastAsia="DFKai-SB"/>
                <w:color w:val="76923C"/>
                <w:sz w:val="24"/>
                <w:szCs w:val="24"/>
              </w:rPr>
              <w:t>Germinatin</w:t>
            </w:r>
            <w:r>
              <w:rPr>
                <w:rFonts w:eastAsia="DFKai-SB"/>
                <w:color w:val="76923C"/>
                <w:sz w:val="24"/>
                <w:szCs w:val="24"/>
              </w:rPr>
              <w:t>g Seeds</w:t>
            </w:r>
          </w:p>
        </w:tc>
        <w:tc>
          <w:tcPr>
            <w:tcW w:w="1800" w:type="dxa"/>
          </w:tcPr>
          <w:p w:rsidR="006769DD" w:rsidRPr="00A05924" w:rsidRDefault="006769DD" w:rsidP="006769DD">
            <w:pPr>
              <w:jc w:val="center"/>
              <w:cnfStyle w:val="000000100000"/>
              <w:rPr>
                <w:rFonts w:eastAsia="DFKai-SB"/>
                <w:color w:val="76923C"/>
                <w:sz w:val="24"/>
                <w:szCs w:val="24"/>
              </w:rPr>
            </w:pPr>
            <w:r>
              <w:rPr>
                <w:rFonts w:eastAsia="DFKai-SB"/>
                <w:color w:val="76923C"/>
                <w:sz w:val="24"/>
                <w:szCs w:val="24"/>
              </w:rPr>
              <w:t>A-5</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Cells</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Root Anatomy</w:t>
            </w:r>
          </w:p>
        </w:tc>
        <w:tc>
          <w:tcPr>
            <w:tcW w:w="1800" w:type="dxa"/>
          </w:tcPr>
          <w:p w:rsidR="006769DD" w:rsidRPr="00A05924" w:rsidRDefault="006769DD" w:rsidP="006769DD">
            <w:pPr>
              <w:jc w:val="center"/>
              <w:cnfStyle w:val="000000000000"/>
              <w:rPr>
                <w:rFonts w:eastAsia="DFKai-SB"/>
                <w:color w:val="76923C"/>
                <w:sz w:val="24"/>
                <w:szCs w:val="24"/>
              </w:rPr>
            </w:pPr>
            <w:r>
              <w:rPr>
                <w:rFonts w:eastAsia="DFKai-SB"/>
                <w:color w:val="76923C"/>
                <w:sz w:val="24"/>
                <w:szCs w:val="24"/>
              </w:rPr>
              <w:t>A-6</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Cells</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Stem Anatomy</w:t>
            </w:r>
          </w:p>
        </w:tc>
        <w:tc>
          <w:tcPr>
            <w:tcW w:w="1800" w:type="dxa"/>
          </w:tcPr>
          <w:p w:rsidR="006769DD" w:rsidRPr="00A05924" w:rsidRDefault="006769DD" w:rsidP="006769DD">
            <w:pPr>
              <w:jc w:val="center"/>
              <w:cnfStyle w:val="000000100000"/>
              <w:rPr>
                <w:rFonts w:eastAsia="DFKai-SB"/>
                <w:color w:val="76923C"/>
                <w:sz w:val="24"/>
                <w:szCs w:val="24"/>
              </w:rPr>
            </w:pPr>
            <w:r>
              <w:rPr>
                <w:rFonts w:eastAsia="DFKai-SB"/>
                <w:color w:val="76923C"/>
                <w:sz w:val="24"/>
                <w:szCs w:val="24"/>
              </w:rPr>
              <w:t>A-7</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Cells</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The Cell</w:t>
            </w:r>
          </w:p>
        </w:tc>
        <w:tc>
          <w:tcPr>
            <w:tcW w:w="1800" w:type="dxa"/>
          </w:tcPr>
          <w:p w:rsidR="006769DD" w:rsidRPr="00A05924" w:rsidRDefault="006769DD" w:rsidP="006769DD">
            <w:pPr>
              <w:jc w:val="center"/>
              <w:cnfStyle w:val="000000000000"/>
              <w:rPr>
                <w:rFonts w:eastAsia="DFKai-SB"/>
                <w:color w:val="76923C"/>
                <w:sz w:val="24"/>
                <w:szCs w:val="24"/>
              </w:rPr>
            </w:pPr>
            <w:r>
              <w:rPr>
                <w:rFonts w:eastAsia="DFKai-SB"/>
                <w:color w:val="76923C"/>
                <w:sz w:val="24"/>
                <w:szCs w:val="24"/>
              </w:rPr>
              <w:t>A-8</w:t>
            </w:r>
          </w:p>
        </w:tc>
      </w:tr>
      <w:tr w:rsidR="006769DD" w:rsidRPr="00A05924" w:rsidTr="006769DD">
        <w:trPr>
          <w:cnfStyle w:val="000000100000"/>
        </w:trPr>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Enzymes</w:t>
            </w:r>
          </w:p>
        </w:tc>
        <w:tc>
          <w:tcPr>
            <w:tcW w:w="4950" w:type="dxa"/>
          </w:tcPr>
          <w:p w:rsidR="006769DD" w:rsidRDefault="006769DD" w:rsidP="00E17DE8">
            <w:pPr>
              <w:cnfStyle w:val="000000100000"/>
              <w:rPr>
                <w:rFonts w:eastAsia="DFKai-SB"/>
                <w:color w:val="76923C"/>
                <w:sz w:val="24"/>
                <w:szCs w:val="24"/>
              </w:rPr>
            </w:pPr>
            <w:r>
              <w:rPr>
                <w:rFonts w:eastAsia="DFKai-SB"/>
                <w:color w:val="76923C"/>
                <w:sz w:val="24"/>
                <w:szCs w:val="24"/>
              </w:rPr>
              <w:t>Apple Browning</w:t>
            </w:r>
          </w:p>
        </w:tc>
        <w:tc>
          <w:tcPr>
            <w:tcW w:w="1800" w:type="dxa"/>
          </w:tcPr>
          <w:p w:rsidR="006769DD" w:rsidRDefault="006769DD" w:rsidP="006769DD">
            <w:pPr>
              <w:jc w:val="center"/>
              <w:cnfStyle w:val="000000100000"/>
              <w:rPr>
                <w:rFonts w:eastAsia="DFKai-SB"/>
                <w:color w:val="76923C"/>
                <w:sz w:val="24"/>
                <w:szCs w:val="24"/>
              </w:rPr>
            </w:pPr>
            <w:r>
              <w:rPr>
                <w:rFonts w:eastAsia="DFKai-SB"/>
                <w:color w:val="76923C"/>
                <w:sz w:val="24"/>
                <w:szCs w:val="24"/>
              </w:rPr>
              <w:t>A-9</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Enzymes</w:t>
            </w:r>
          </w:p>
        </w:tc>
        <w:tc>
          <w:tcPr>
            <w:tcW w:w="4950" w:type="dxa"/>
          </w:tcPr>
          <w:p w:rsidR="006769DD" w:rsidRPr="00A05924" w:rsidRDefault="006769DD" w:rsidP="006769DD">
            <w:pPr>
              <w:cnfStyle w:val="000000000000"/>
              <w:rPr>
                <w:rFonts w:eastAsia="DFKai-SB"/>
                <w:color w:val="76923C"/>
                <w:sz w:val="24"/>
                <w:szCs w:val="24"/>
              </w:rPr>
            </w:pPr>
            <w:r>
              <w:rPr>
                <w:rFonts w:eastAsia="DFKai-SB"/>
                <w:color w:val="76923C"/>
                <w:sz w:val="24"/>
                <w:szCs w:val="24"/>
              </w:rPr>
              <w:t>Enzymes: Gelatin</w:t>
            </w:r>
            <w:r w:rsidRPr="00A05924">
              <w:rPr>
                <w:rFonts w:eastAsia="DFKai-SB"/>
                <w:color w:val="76923C"/>
                <w:sz w:val="24"/>
                <w:szCs w:val="24"/>
              </w:rPr>
              <w:t xml:space="preserve"> Lab </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A-10</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Enzymes</w:t>
            </w:r>
          </w:p>
        </w:tc>
        <w:tc>
          <w:tcPr>
            <w:tcW w:w="4950" w:type="dxa"/>
          </w:tcPr>
          <w:p w:rsidR="006769DD" w:rsidRPr="00A05924" w:rsidRDefault="006769DD" w:rsidP="00E17DE8">
            <w:pPr>
              <w:cnfStyle w:val="000000100000"/>
              <w:rPr>
                <w:rFonts w:eastAsia="DFKai-SB"/>
                <w:color w:val="76923C"/>
                <w:sz w:val="24"/>
                <w:szCs w:val="24"/>
              </w:rPr>
            </w:pPr>
            <w:r>
              <w:rPr>
                <w:rFonts w:eastAsia="DFKai-SB"/>
                <w:color w:val="76923C"/>
                <w:sz w:val="24"/>
                <w:szCs w:val="24"/>
              </w:rPr>
              <w:t xml:space="preserve">Enzymes: </w:t>
            </w:r>
            <w:r w:rsidRPr="00A05924">
              <w:rPr>
                <w:rFonts w:eastAsia="DFKai-SB"/>
                <w:color w:val="76923C"/>
                <w:sz w:val="24"/>
                <w:szCs w:val="24"/>
              </w:rPr>
              <w:t>Meat Tenderizer</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A-11</w:t>
            </w:r>
          </w:p>
        </w:tc>
      </w:tr>
      <w:tr w:rsidR="006769DD" w:rsidRPr="00A05924" w:rsidTr="006769DD">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Fermentation</w:t>
            </w:r>
          </w:p>
        </w:tc>
        <w:tc>
          <w:tcPr>
            <w:tcW w:w="4950" w:type="dxa"/>
          </w:tcPr>
          <w:p w:rsidR="006769DD" w:rsidRDefault="006769DD" w:rsidP="00E17DE8">
            <w:pPr>
              <w:cnfStyle w:val="000000000000"/>
              <w:rPr>
                <w:rFonts w:eastAsia="DFKai-SB"/>
                <w:color w:val="76923C"/>
                <w:sz w:val="24"/>
                <w:szCs w:val="24"/>
              </w:rPr>
            </w:pPr>
            <w:r>
              <w:rPr>
                <w:rFonts w:eastAsia="DFKai-SB"/>
                <w:color w:val="76923C"/>
                <w:sz w:val="24"/>
                <w:szCs w:val="24"/>
              </w:rPr>
              <w:t>Pickle Fermentation</w:t>
            </w:r>
          </w:p>
        </w:tc>
        <w:tc>
          <w:tcPr>
            <w:tcW w:w="1800" w:type="dxa"/>
          </w:tcPr>
          <w:p w:rsidR="006769DD"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A-12</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Fermentation</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 xml:space="preserve">Root Beer </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A-13</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Macromolecules</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Fat Cells</w:t>
            </w:r>
            <w:r>
              <w:rPr>
                <w:rFonts w:eastAsia="DFKai-SB"/>
                <w:color w:val="76923C"/>
                <w:sz w:val="24"/>
                <w:szCs w:val="24"/>
              </w:rPr>
              <w:t>: Raw vs. Homogenized Milk</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A-14</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Macromolecules</w:t>
            </w:r>
          </w:p>
        </w:tc>
        <w:tc>
          <w:tcPr>
            <w:tcW w:w="4950" w:type="dxa"/>
          </w:tcPr>
          <w:p w:rsidR="006769DD" w:rsidRPr="00A05924" w:rsidRDefault="006769DD" w:rsidP="006769DD">
            <w:pPr>
              <w:cnfStyle w:val="000000100000"/>
              <w:rPr>
                <w:rFonts w:eastAsia="DFKai-SB"/>
                <w:color w:val="76923C"/>
                <w:sz w:val="24"/>
                <w:szCs w:val="24"/>
              </w:rPr>
            </w:pPr>
            <w:r>
              <w:rPr>
                <w:rFonts w:eastAsia="DFKai-SB"/>
                <w:color w:val="76923C"/>
                <w:sz w:val="24"/>
                <w:szCs w:val="24"/>
              </w:rPr>
              <w:t>Identifying Organic Compounds in Food</w:t>
            </w:r>
          </w:p>
        </w:tc>
        <w:tc>
          <w:tcPr>
            <w:tcW w:w="1800" w:type="dxa"/>
          </w:tcPr>
          <w:p w:rsidR="006769DD"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A-15</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Macromolecules</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Macromolecule – Urinalysis</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A-16</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Macromolecules</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Sweet Talk</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A-17</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Microscope</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Using the Microscope</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A-18</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Mitosis</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Mitosis</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A-19</w:t>
            </w:r>
          </w:p>
        </w:tc>
      </w:tr>
      <w:tr w:rsidR="006769DD" w:rsidRPr="00A05924" w:rsidTr="006769DD">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pH</w:t>
            </w:r>
          </w:p>
        </w:tc>
        <w:tc>
          <w:tcPr>
            <w:tcW w:w="4950" w:type="dxa"/>
          </w:tcPr>
          <w:p w:rsidR="006769DD" w:rsidRDefault="006769DD" w:rsidP="00E17DE8">
            <w:pPr>
              <w:cnfStyle w:val="000000000000"/>
              <w:rPr>
                <w:rFonts w:eastAsia="DFKai-SB"/>
                <w:color w:val="76923C"/>
                <w:sz w:val="24"/>
                <w:szCs w:val="24"/>
              </w:rPr>
            </w:pPr>
            <w:r>
              <w:rPr>
                <w:rFonts w:eastAsia="DFKai-SB"/>
                <w:color w:val="76923C"/>
                <w:sz w:val="24"/>
                <w:szCs w:val="24"/>
              </w:rPr>
              <w:t>Curds and Whey</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A-20</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pH</w:t>
            </w:r>
          </w:p>
        </w:tc>
        <w:tc>
          <w:tcPr>
            <w:tcW w:w="4950" w:type="dxa"/>
          </w:tcPr>
          <w:p w:rsidR="006769DD" w:rsidRPr="00A05924" w:rsidRDefault="006769DD" w:rsidP="006A38F8">
            <w:pPr>
              <w:cnfStyle w:val="000000100000"/>
              <w:rPr>
                <w:rFonts w:eastAsia="DFKai-SB"/>
                <w:color w:val="76923C"/>
                <w:sz w:val="24"/>
                <w:szCs w:val="24"/>
              </w:rPr>
            </w:pPr>
            <w:r w:rsidRPr="00A05924">
              <w:rPr>
                <w:rFonts w:eastAsia="DFKai-SB"/>
                <w:color w:val="76923C"/>
                <w:sz w:val="24"/>
                <w:szCs w:val="24"/>
              </w:rPr>
              <w:t xml:space="preserve">Environmental </w:t>
            </w:r>
            <w:r w:rsidR="006A38F8">
              <w:rPr>
                <w:rFonts w:eastAsia="DFKai-SB"/>
                <w:color w:val="76923C"/>
                <w:sz w:val="24"/>
                <w:szCs w:val="24"/>
              </w:rPr>
              <w:t>pH</w:t>
            </w:r>
          </w:p>
        </w:tc>
        <w:tc>
          <w:tcPr>
            <w:tcW w:w="1800" w:type="dxa"/>
          </w:tcPr>
          <w:p w:rsidR="006769DD"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A-21</w:t>
            </w:r>
          </w:p>
        </w:tc>
      </w:tr>
      <w:tr w:rsidR="006769DD" w:rsidRPr="00A05924" w:rsidTr="006769DD">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Photosynthesis</w:t>
            </w:r>
          </w:p>
        </w:tc>
        <w:tc>
          <w:tcPr>
            <w:tcW w:w="4950" w:type="dxa"/>
          </w:tcPr>
          <w:p w:rsidR="006769DD" w:rsidRDefault="006769DD" w:rsidP="00E17DE8">
            <w:pPr>
              <w:cnfStyle w:val="000000000000"/>
              <w:rPr>
                <w:rFonts w:eastAsia="DFKai-SB"/>
                <w:color w:val="76923C"/>
                <w:sz w:val="24"/>
                <w:szCs w:val="24"/>
              </w:rPr>
            </w:pPr>
            <w:r>
              <w:rPr>
                <w:rFonts w:eastAsia="DFKai-SB"/>
                <w:color w:val="76923C"/>
                <w:sz w:val="24"/>
                <w:szCs w:val="24"/>
              </w:rPr>
              <w:t>A Scientific Play Starring…</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A-22</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Photosynthesis</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Photosynthesis Graphic Organizer</w:t>
            </w:r>
          </w:p>
        </w:tc>
        <w:tc>
          <w:tcPr>
            <w:tcW w:w="1800" w:type="dxa"/>
          </w:tcPr>
          <w:p w:rsidR="006769DD"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A-23</w:t>
            </w:r>
          </w:p>
        </w:tc>
      </w:tr>
      <w:tr w:rsidR="006769DD" w:rsidRPr="00A05924" w:rsidTr="006769DD">
        <w:tc>
          <w:tcPr>
            <w:cnfStyle w:val="001000000000"/>
            <w:tcW w:w="2448" w:type="dxa"/>
          </w:tcPr>
          <w:p w:rsidR="006769DD" w:rsidRDefault="006769DD" w:rsidP="00E17DE8">
            <w:pPr>
              <w:rPr>
                <w:rFonts w:eastAsia="DFKai-SB"/>
                <w:bCs w:val="0"/>
                <w:color w:val="76923C"/>
                <w:sz w:val="24"/>
                <w:szCs w:val="24"/>
              </w:rPr>
            </w:pPr>
            <w:r>
              <w:rPr>
                <w:rFonts w:eastAsia="DFKai-SB"/>
                <w:bCs w:val="0"/>
                <w:color w:val="76923C"/>
                <w:sz w:val="24"/>
                <w:szCs w:val="24"/>
              </w:rPr>
              <w:t>Photosynthesis</w:t>
            </w:r>
          </w:p>
        </w:tc>
        <w:tc>
          <w:tcPr>
            <w:tcW w:w="4950" w:type="dxa"/>
          </w:tcPr>
          <w:p w:rsidR="006769DD" w:rsidRDefault="006769DD" w:rsidP="00E17DE8">
            <w:pPr>
              <w:cnfStyle w:val="000000000000"/>
              <w:rPr>
                <w:rFonts w:eastAsia="DFKai-SB"/>
                <w:color w:val="76923C"/>
                <w:sz w:val="24"/>
                <w:szCs w:val="24"/>
              </w:rPr>
            </w:pPr>
            <w:r>
              <w:rPr>
                <w:rFonts w:eastAsia="DFKai-SB"/>
                <w:color w:val="76923C"/>
                <w:sz w:val="24"/>
                <w:szCs w:val="24"/>
              </w:rPr>
              <w:t>Photosynthesis Products</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A-24</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Photosynthesis</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Plant &amp; Animal Relationships/Snail Lab</w:t>
            </w:r>
          </w:p>
        </w:tc>
        <w:tc>
          <w:tcPr>
            <w:tcW w:w="1800" w:type="dxa"/>
          </w:tcPr>
          <w:p w:rsidR="006769DD"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A-25</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Plant Growth</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Ag Sudoku</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A-26</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Transpiration</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Transpiration</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A-27</w:t>
            </w:r>
          </w:p>
        </w:tc>
      </w:tr>
      <w:tr w:rsidR="006769DD" w:rsidRPr="00A05924" w:rsidTr="006769DD">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Transport</w:t>
            </w:r>
          </w:p>
        </w:tc>
        <w:tc>
          <w:tcPr>
            <w:tcW w:w="4950" w:type="dxa"/>
          </w:tcPr>
          <w:p w:rsidR="006769DD" w:rsidRPr="00A05924" w:rsidRDefault="006769DD" w:rsidP="00E17DE8">
            <w:pPr>
              <w:cnfStyle w:val="000000000000"/>
              <w:rPr>
                <w:rFonts w:eastAsia="DFKai-SB"/>
                <w:color w:val="76923C"/>
                <w:sz w:val="24"/>
                <w:szCs w:val="24"/>
              </w:rPr>
            </w:pPr>
            <w:r w:rsidRPr="00A05924">
              <w:rPr>
                <w:rFonts w:eastAsia="DFKai-SB"/>
                <w:color w:val="76923C"/>
                <w:sz w:val="24"/>
                <w:szCs w:val="24"/>
              </w:rPr>
              <w:t>Osmosis</w:t>
            </w:r>
          </w:p>
        </w:tc>
        <w:tc>
          <w:tcPr>
            <w:tcW w:w="1800" w:type="dxa"/>
          </w:tcPr>
          <w:p w:rsidR="006769DD" w:rsidRPr="00A05924" w:rsidRDefault="00954A70" w:rsidP="006769DD">
            <w:pPr>
              <w:jc w:val="center"/>
              <w:cnfStyle w:val="0000000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A-28</w:t>
            </w:r>
          </w:p>
        </w:tc>
      </w:tr>
      <w:tr w:rsidR="006769DD" w:rsidRPr="00A05924" w:rsidTr="006769DD">
        <w:trPr>
          <w:cnfStyle w:val="000000100000"/>
        </w:trPr>
        <w:tc>
          <w:tcPr>
            <w:cnfStyle w:val="001000000000"/>
            <w:tcW w:w="2448" w:type="dxa"/>
          </w:tcPr>
          <w:p w:rsidR="006769DD" w:rsidRPr="00A05924" w:rsidRDefault="006769DD" w:rsidP="00E17DE8">
            <w:pPr>
              <w:rPr>
                <w:rFonts w:eastAsia="DFKai-SB"/>
                <w:b w:val="0"/>
                <w:bCs w:val="0"/>
                <w:color w:val="76923C"/>
                <w:sz w:val="24"/>
                <w:szCs w:val="24"/>
              </w:rPr>
            </w:pPr>
            <w:r w:rsidRPr="00A05924">
              <w:rPr>
                <w:rFonts w:eastAsia="DFKai-SB"/>
                <w:color w:val="76923C"/>
                <w:sz w:val="24"/>
                <w:szCs w:val="24"/>
              </w:rPr>
              <w:t>Transport</w:t>
            </w:r>
          </w:p>
        </w:tc>
        <w:tc>
          <w:tcPr>
            <w:tcW w:w="4950" w:type="dxa"/>
          </w:tcPr>
          <w:p w:rsidR="006769DD" w:rsidRPr="00A05924" w:rsidRDefault="006769DD" w:rsidP="00E17DE8">
            <w:pPr>
              <w:cnfStyle w:val="000000100000"/>
              <w:rPr>
                <w:rFonts w:eastAsia="DFKai-SB"/>
                <w:color w:val="76923C"/>
                <w:sz w:val="24"/>
                <w:szCs w:val="24"/>
              </w:rPr>
            </w:pPr>
            <w:r w:rsidRPr="00A05924">
              <w:rPr>
                <w:rFonts w:eastAsia="DFKai-SB"/>
                <w:color w:val="76923C"/>
                <w:sz w:val="24"/>
                <w:szCs w:val="24"/>
              </w:rPr>
              <w:t>Passive Transport</w:t>
            </w:r>
          </w:p>
        </w:tc>
        <w:tc>
          <w:tcPr>
            <w:tcW w:w="1800" w:type="dxa"/>
          </w:tcPr>
          <w:p w:rsidR="006769DD" w:rsidRPr="00A05924" w:rsidRDefault="00954A70" w:rsidP="006769DD">
            <w:pPr>
              <w:jc w:val="center"/>
              <w:cnfStyle w:val="000000100000"/>
              <w:rPr>
                <w:rFonts w:eastAsia="DFKai-SB"/>
                <w:color w:val="76923C"/>
                <w:sz w:val="24"/>
                <w:szCs w:val="24"/>
              </w:rPr>
            </w:pPr>
            <w:r>
              <w:rPr>
                <w:rFonts w:eastAsia="DFKai-SB"/>
                <w:color w:val="76923C"/>
                <w:sz w:val="24"/>
                <w:szCs w:val="24"/>
              </w:rPr>
              <w:t xml:space="preserve">  </w:t>
            </w:r>
            <w:r w:rsidR="006769DD">
              <w:rPr>
                <w:rFonts w:eastAsia="DFKai-SB"/>
                <w:color w:val="76923C"/>
                <w:sz w:val="24"/>
                <w:szCs w:val="24"/>
              </w:rPr>
              <w:t>A-29</w:t>
            </w:r>
          </w:p>
        </w:tc>
      </w:tr>
    </w:tbl>
    <w:p w:rsidR="00FC25B4" w:rsidRDefault="00FC25B4" w:rsidP="00B22E4E"/>
    <w:p w:rsidR="00E17DE8" w:rsidRDefault="00E17DE8" w:rsidP="00B22E4E"/>
    <w:p w:rsidR="00E17DE8" w:rsidRDefault="00E17DE8" w:rsidP="00B22E4E"/>
    <w:p w:rsidR="00E17DE8" w:rsidRDefault="00E17DE8" w:rsidP="00B22E4E"/>
    <w:p w:rsidR="00E17DE8" w:rsidRDefault="00E17DE8" w:rsidP="00003D66">
      <w:pPr>
        <w:pStyle w:val="NoSpacing"/>
        <w:rPr>
          <w:b/>
          <w:sz w:val="44"/>
          <w:szCs w:val="44"/>
        </w:rPr>
      </w:pPr>
    </w:p>
    <w:p w:rsidR="00C300B6" w:rsidRPr="007032CC" w:rsidRDefault="00C300B6" w:rsidP="00003D66">
      <w:pPr>
        <w:pStyle w:val="NoSpacing"/>
        <w:rPr>
          <w:b/>
        </w:rPr>
      </w:pPr>
    </w:p>
    <w:p w:rsidR="00C300B6" w:rsidRDefault="00C300B6" w:rsidP="00003D66">
      <w:pPr>
        <w:pStyle w:val="NoSpacing"/>
        <w:rPr>
          <w:b/>
        </w:rPr>
      </w:pPr>
    </w:p>
    <w:p w:rsidR="007032CC" w:rsidRDefault="007032CC" w:rsidP="00003D66">
      <w:pPr>
        <w:pStyle w:val="NoSpacing"/>
        <w:rPr>
          <w:b/>
        </w:rPr>
      </w:pPr>
    </w:p>
    <w:p w:rsidR="007032CC" w:rsidRPr="007032CC" w:rsidRDefault="007032CC" w:rsidP="00003D66">
      <w:pPr>
        <w:pStyle w:val="NoSpacing"/>
        <w:rPr>
          <w:b/>
        </w:rPr>
      </w:pPr>
    </w:p>
    <w:p w:rsidR="00003D66" w:rsidRPr="00DA4C8E" w:rsidRDefault="00003D66" w:rsidP="00003D66">
      <w:pPr>
        <w:pStyle w:val="NoSpacing"/>
        <w:rPr>
          <w:b/>
          <w:sz w:val="44"/>
          <w:szCs w:val="44"/>
        </w:rPr>
      </w:pPr>
      <w:r w:rsidRPr="00DA4C8E">
        <w:rPr>
          <w:b/>
          <w:sz w:val="44"/>
          <w:szCs w:val="44"/>
        </w:rPr>
        <w:t>Biology/Life Sciences Standards</w:t>
      </w:r>
    </w:p>
    <w:p w:rsidR="00003D66" w:rsidRPr="00003D66" w:rsidRDefault="00903462" w:rsidP="00003D66">
      <w:pPr>
        <w:pStyle w:val="ListParagraph"/>
        <w:numPr>
          <w:ilvl w:val="0"/>
          <w:numId w:val="6"/>
        </w:numPr>
        <w:spacing w:before="100" w:beforeAutospacing="1" w:after="72" w:line="240" w:lineRule="auto"/>
        <w:rPr>
          <w:rFonts w:eastAsia="Times New Roman" w:cs="Arial"/>
          <w:color w:val="000000"/>
        </w:rPr>
      </w:pPr>
      <w:r w:rsidRPr="00903462">
        <w:rPr>
          <w:b/>
          <w:noProof/>
        </w:rPr>
        <w:pict>
          <v:rect id="_x0000_s1031" style="position:absolute;left:0;text-align:left;margin-left:380.25pt;margin-top:-39.75pt;width:229.8pt;height:57.65pt;flip:x;z-index:251667456;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31;mso-fit-shape-to-text:t" inset="36pt,18pt,18pt,7.2pt">
              <w:txbxContent>
                <w:p w:rsidR="006C78EE" w:rsidRPr="00B22E4E" w:rsidRDefault="006C78EE" w:rsidP="00412E96">
                  <w:pPr>
                    <w:jc w:val="both"/>
                    <w:rPr>
                      <w:color w:val="D3DFEE" w:themeColor="accent1" w:themeTint="3F"/>
                      <w:sz w:val="32"/>
                      <w:szCs w:val="32"/>
                    </w:rPr>
                  </w:pPr>
                  <w:r>
                    <w:rPr>
                      <w:color w:val="D3DFEE" w:themeColor="accent1" w:themeTint="3F"/>
                      <w:sz w:val="32"/>
                      <w:szCs w:val="32"/>
                    </w:rPr>
                    <w:t>CONCEPT B</w:t>
                  </w:r>
                  <w:r w:rsidRPr="00B22E4E">
                    <w:rPr>
                      <w:color w:val="D3DFEE" w:themeColor="accent1" w:themeTint="3F"/>
                      <w:sz w:val="32"/>
                      <w:szCs w:val="32"/>
                    </w:rPr>
                    <w:t xml:space="preserve">: </w:t>
                  </w:r>
                  <w:r>
                    <w:rPr>
                      <w:color w:val="D3DFEE" w:themeColor="accent1" w:themeTint="3F"/>
                      <w:sz w:val="32"/>
                      <w:szCs w:val="32"/>
                    </w:rPr>
                    <w:t>GENETICS</w:t>
                  </w:r>
                </w:p>
              </w:txbxContent>
            </v:textbox>
            <w10:wrap type="square" anchorx="page" anchory="margin"/>
          </v:rect>
        </w:pict>
      </w:r>
      <w:r w:rsidR="00003D66" w:rsidRPr="00003D66">
        <w:rPr>
          <w:rFonts w:eastAsia="Times New Roman" w:cs="Arial"/>
          <w:color w:val="000000"/>
        </w:rPr>
        <w:t xml:space="preserve">Mutation and sexual reproduction lead to genetic variation in a population. As a basis for understanding this concept: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meiosis is an early step in sexual reproduction in which the pairs of chromosomes separate and segregate randomly during cell division to produce gametes containing one chromosome of each type.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only certain cells in a multi cellular organism undergo meiosis.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random chromosome segregation explains the probability that a particular allele will be in a gamete.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new combinations of alleles may be generated in a zygote through the fusion of male and female gametes (fertilization).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why approximately half of an individual's DNA sequence comes from each parent.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the role of chromosomes in determining an individual's sex. </w:t>
      </w:r>
    </w:p>
    <w:p w:rsidR="00003D66" w:rsidRPr="00003D66" w:rsidRDefault="00003D66" w:rsidP="00003D66">
      <w:pPr>
        <w:numPr>
          <w:ilvl w:val="1"/>
          <w:numId w:val="6"/>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to predict possible combinations of alleles in a zygote from the genetic makeup of the parents. </w:t>
      </w:r>
    </w:p>
    <w:p w:rsidR="00003D66" w:rsidRPr="00003D66" w:rsidRDefault="00003D66" w:rsidP="00003D66">
      <w:pPr>
        <w:numPr>
          <w:ilvl w:val="0"/>
          <w:numId w:val="3"/>
        </w:numPr>
        <w:spacing w:before="100" w:beforeAutospacing="1" w:after="72" w:line="240" w:lineRule="auto"/>
        <w:ind w:left="1080"/>
        <w:rPr>
          <w:rFonts w:eastAsia="Times New Roman" w:cs="Arial"/>
          <w:color w:val="000000"/>
        </w:rPr>
      </w:pPr>
      <w:r w:rsidRPr="00003D66">
        <w:rPr>
          <w:rFonts w:eastAsia="Times New Roman" w:cs="Arial"/>
          <w:color w:val="000000"/>
        </w:rPr>
        <w:t xml:space="preserve">A multi cellular organism develops from a single zygote, and its phenotype depends on its genotype, which is established at fertilization. As a basis for understanding this concept: </w:t>
      </w:r>
    </w:p>
    <w:p w:rsidR="00003D66" w:rsidRPr="00003D66" w:rsidRDefault="00003D66" w:rsidP="00003D66">
      <w:pPr>
        <w:numPr>
          <w:ilvl w:val="1"/>
          <w:numId w:val="3"/>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to predict the probable outcome of phenotypes in a genetic cross from the genotypes of the parents and mode of inheritance (autosomal or X-linked, dominant or recessive). </w:t>
      </w:r>
    </w:p>
    <w:p w:rsidR="00003D66" w:rsidRPr="00003D66" w:rsidRDefault="00003D66" w:rsidP="00003D66">
      <w:pPr>
        <w:numPr>
          <w:ilvl w:val="1"/>
          <w:numId w:val="3"/>
        </w:numPr>
        <w:spacing w:before="100" w:beforeAutospacing="1" w:after="72" w:line="240" w:lineRule="auto"/>
        <w:rPr>
          <w:rFonts w:eastAsia="Times New Roman" w:cs="Arial"/>
          <w:color w:val="000000"/>
        </w:rPr>
      </w:pPr>
      <w:r w:rsidRPr="00003D66">
        <w:rPr>
          <w:rFonts w:eastAsia="Times New Roman" w:cs="Arial"/>
          <w:color w:val="000000"/>
        </w:rPr>
        <w:t xml:space="preserve">Students know the genetic basis for Mendel's laws of segregation and independent assortment. </w:t>
      </w:r>
    </w:p>
    <w:p w:rsidR="00003D66" w:rsidRPr="00003D66" w:rsidRDefault="00003D66" w:rsidP="00003D66">
      <w:pPr>
        <w:numPr>
          <w:ilvl w:val="1"/>
          <w:numId w:val="3"/>
        </w:numPr>
        <w:spacing w:before="100" w:beforeAutospacing="1" w:after="72" w:line="240" w:lineRule="auto"/>
        <w:rPr>
          <w:rFonts w:eastAsia="Times New Roman" w:cs="Arial"/>
          <w:color w:val="000000"/>
        </w:rPr>
      </w:pPr>
      <w:r w:rsidRPr="00003D66">
        <w:rPr>
          <w:rFonts w:eastAsia="Times New Roman" w:cs="Arial"/>
          <w:i/>
          <w:iCs/>
          <w:color w:val="000000"/>
        </w:rPr>
        <w:t xml:space="preserve">* </w:t>
      </w:r>
      <w:r w:rsidRPr="00003D66">
        <w:rPr>
          <w:rFonts w:eastAsia="Times New Roman" w:cs="Arial"/>
          <w:color w:val="000000"/>
        </w:rPr>
        <w:t xml:space="preserve">Students know how to predict the probable mode of inheritance from a pedigree diagram showing phenotypes. </w:t>
      </w:r>
    </w:p>
    <w:p w:rsidR="00003D66" w:rsidRPr="00003D66" w:rsidRDefault="00003D66" w:rsidP="00003D66">
      <w:pPr>
        <w:numPr>
          <w:ilvl w:val="1"/>
          <w:numId w:val="3"/>
        </w:numPr>
        <w:spacing w:before="100" w:beforeAutospacing="1" w:after="72" w:line="240" w:lineRule="auto"/>
        <w:rPr>
          <w:rFonts w:eastAsia="Times New Roman" w:cs="Arial"/>
          <w:color w:val="000000"/>
        </w:rPr>
      </w:pPr>
      <w:r w:rsidRPr="00003D66">
        <w:rPr>
          <w:rFonts w:eastAsia="Times New Roman" w:cs="Arial"/>
          <w:color w:val="000000"/>
        </w:rPr>
        <w:t xml:space="preserve">* Students know how to use data on frequency of recombination at meiosis to estimate genetic distances between loci and to interpret genetic maps of chromosomes. </w:t>
      </w:r>
    </w:p>
    <w:p w:rsidR="00003D66" w:rsidRPr="00003D66" w:rsidRDefault="00003D66" w:rsidP="00003D66">
      <w:pPr>
        <w:numPr>
          <w:ilvl w:val="0"/>
          <w:numId w:val="4"/>
        </w:numPr>
        <w:spacing w:before="100" w:beforeAutospacing="1" w:after="72" w:line="240" w:lineRule="auto"/>
        <w:ind w:left="1080"/>
        <w:rPr>
          <w:rFonts w:eastAsia="Times New Roman" w:cs="Arial"/>
          <w:color w:val="000000"/>
        </w:rPr>
      </w:pPr>
      <w:r w:rsidRPr="00003D66">
        <w:rPr>
          <w:rFonts w:eastAsia="Times New Roman" w:cs="Arial"/>
          <w:color w:val="000000"/>
        </w:rPr>
        <w:t xml:space="preserve">Genes are a set of instructions encoded in the DNA sequence of each organism that specify the sequence of amino acids in proteins characteristic of that organism. As a basis for understanding this concept: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color w:val="000000"/>
        </w:rPr>
        <w:t xml:space="preserve">Students know the general pathway by which ribosomes synthesize proteins, using tRNAs to translate genetic information in mRNA.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to apply the genetic coding rules to predict the sequence of amino acids from a sequence of codons in RNA.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mutations in the DNA sequence of a gene may or may not affect the expression of the gene or the sequence of amino acids in an encoded protein.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color w:val="000000"/>
        </w:rPr>
        <w:lastRenderedPageBreak/>
        <w:t xml:space="preserve">Students know specialization of cells in multi cellular organisms is usually due to different patterns of gene expression rather than to differences of the genes themselves.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color w:val="000000"/>
        </w:rPr>
        <w:t xml:space="preserve">Students know proteins can differ from one another in the number and sequence of amino acids. </w:t>
      </w:r>
    </w:p>
    <w:p w:rsidR="00003D66" w:rsidRPr="00003D66" w:rsidRDefault="00003D66" w:rsidP="00003D66">
      <w:pPr>
        <w:numPr>
          <w:ilvl w:val="1"/>
          <w:numId w:val="4"/>
        </w:numPr>
        <w:spacing w:before="100" w:beforeAutospacing="1" w:after="72" w:line="240" w:lineRule="auto"/>
        <w:rPr>
          <w:rFonts w:eastAsia="Times New Roman" w:cs="Arial"/>
          <w:color w:val="000000"/>
        </w:rPr>
      </w:pPr>
      <w:r w:rsidRPr="00003D66">
        <w:rPr>
          <w:rFonts w:eastAsia="Times New Roman" w:cs="Arial"/>
          <w:i/>
          <w:iCs/>
          <w:color w:val="000000"/>
        </w:rPr>
        <w:t xml:space="preserve">* </w:t>
      </w:r>
      <w:r w:rsidRPr="00003D66">
        <w:rPr>
          <w:rFonts w:eastAsia="Times New Roman" w:cs="Arial"/>
          <w:color w:val="000000"/>
        </w:rPr>
        <w:t xml:space="preserve">Students know why proteins having different amino acid sequences typically have different shapes and chemical properties. </w:t>
      </w:r>
    </w:p>
    <w:p w:rsidR="00003D66" w:rsidRPr="00003D66" w:rsidRDefault="00003D66" w:rsidP="00003D66">
      <w:pPr>
        <w:numPr>
          <w:ilvl w:val="0"/>
          <w:numId w:val="5"/>
        </w:numPr>
        <w:spacing w:before="100" w:beforeAutospacing="1" w:after="72" w:line="240" w:lineRule="auto"/>
        <w:ind w:left="1080"/>
        <w:rPr>
          <w:rFonts w:eastAsia="Times New Roman" w:cs="Arial"/>
          <w:color w:val="000000"/>
        </w:rPr>
      </w:pPr>
      <w:r w:rsidRPr="00003D66">
        <w:rPr>
          <w:rFonts w:eastAsia="Times New Roman" w:cs="Arial"/>
          <w:color w:val="000000"/>
        </w:rPr>
        <w:t xml:space="preserve">The genetic composition of cells can be altered by incorporation of exogenous DNA into the cells. As a basis for understanding this concept: </w:t>
      </w:r>
    </w:p>
    <w:p w:rsidR="00003D66" w:rsidRPr="00003D66" w:rsidRDefault="00003D66" w:rsidP="00003D66">
      <w:pPr>
        <w:numPr>
          <w:ilvl w:val="1"/>
          <w:numId w:val="5"/>
        </w:numPr>
        <w:spacing w:before="100" w:beforeAutospacing="1" w:after="72" w:line="240" w:lineRule="auto"/>
        <w:rPr>
          <w:rFonts w:eastAsia="Times New Roman" w:cs="Arial"/>
          <w:color w:val="000000"/>
        </w:rPr>
      </w:pPr>
      <w:r w:rsidRPr="00003D66">
        <w:rPr>
          <w:rFonts w:eastAsia="Times New Roman" w:cs="Arial"/>
          <w:color w:val="000000"/>
        </w:rPr>
        <w:t xml:space="preserve">Students know the general structures and functions of DNA, RNA, and protein. </w:t>
      </w:r>
    </w:p>
    <w:p w:rsidR="00003D66" w:rsidRPr="00003D66" w:rsidRDefault="00003D66" w:rsidP="00003D66">
      <w:pPr>
        <w:numPr>
          <w:ilvl w:val="1"/>
          <w:numId w:val="5"/>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to apply base-pairing rules to explain precise copying of DNA during semi conservative replication and transcription of information from DNA into mRNA. </w:t>
      </w:r>
    </w:p>
    <w:p w:rsidR="00003D66" w:rsidRPr="00003D66" w:rsidRDefault="00003D66" w:rsidP="00003D66">
      <w:pPr>
        <w:numPr>
          <w:ilvl w:val="1"/>
          <w:numId w:val="5"/>
        </w:numPr>
        <w:spacing w:before="100" w:beforeAutospacing="1" w:after="72" w:line="240" w:lineRule="auto"/>
        <w:rPr>
          <w:rFonts w:eastAsia="Times New Roman" w:cs="Arial"/>
          <w:color w:val="000000"/>
        </w:rPr>
      </w:pPr>
      <w:r w:rsidRPr="00003D66">
        <w:rPr>
          <w:rFonts w:eastAsia="Times New Roman" w:cs="Arial"/>
          <w:color w:val="000000"/>
        </w:rPr>
        <w:t xml:space="preserve">Students know how genetic engineering (biotechnology) is used to produce novel biomedical and agricultural products. </w:t>
      </w:r>
    </w:p>
    <w:p w:rsidR="00003D66" w:rsidRPr="00003D66" w:rsidRDefault="00003D66" w:rsidP="00003D66">
      <w:pPr>
        <w:numPr>
          <w:ilvl w:val="1"/>
          <w:numId w:val="5"/>
        </w:numPr>
        <w:spacing w:before="100" w:beforeAutospacing="1" w:after="72" w:line="240" w:lineRule="auto"/>
        <w:rPr>
          <w:rFonts w:eastAsia="Times New Roman" w:cs="Arial"/>
          <w:color w:val="000000"/>
        </w:rPr>
      </w:pPr>
      <w:r w:rsidRPr="00003D66">
        <w:rPr>
          <w:rFonts w:eastAsia="Times New Roman" w:cs="Arial"/>
          <w:i/>
          <w:iCs/>
          <w:color w:val="000000"/>
        </w:rPr>
        <w:t xml:space="preserve">* </w:t>
      </w:r>
      <w:r w:rsidRPr="00003D66">
        <w:rPr>
          <w:rFonts w:eastAsia="Times New Roman" w:cs="Arial"/>
          <w:color w:val="000000"/>
        </w:rPr>
        <w:t xml:space="preserve">Students know how basic DNA technology (restriction digestion by endonucleases, gel electrophoresis, ligation, and transformation) is used to construct recombinant DNA molecules. </w:t>
      </w:r>
    </w:p>
    <w:p w:rsidR="00003D66" w:rsidRPr="00003D66" w:rsidRDefault="00003D66" w:rsidP="00003D66">
      <w:pPr>
        <w:numPr>
          <w:ilvl w:val="1"/>
          <w:numId w:val="5"/>
        </w:numPr>
        <w:spacing w:before="100" w:beforeAutospacing="1" w:after="72" w:line="240" w:lineRule="auto"/>
        <w:rPr>
          <w:rFonts w:eastAsia="Times New Roman" w:cs="Arial"/>
          <w:color w:val="000000"/>
        </w:rPr>
      </w:pPr>
      <w:r w:rsidRPr="00003D66">
        <w:rPr>
          <w:rFonts w:eastAsia="Times New Roman" w:cs="Arial"/>
          <w:i/>
          <w:iCs/>
          <w:color w:val="000000"/>
        </w:rPr>
        <w:t xml:space="preserve">* </w:t>
      </w:r>
      <w:r w:rsidRPr="00003D66">
        <w:rPr>
          <w:rFonts w:eastAsia="Times New Roman" w:cs="Arial"/>
          <w:color w:val="000000"/>
        </w:rPr>
        <w:t xml:space="preserve">Students know how exogenous DNA can be inserted into bacterial cells to alter their genetic makeup and support expression of new protein products. </w:t>
      </w:r>
    </w:p>
    <w:p w:rsidR="00003D66" w:rsidRPr="00003D66" w:rsidRDefault="00003D66" w:rsidP="00003D66">
      <w:pPr>
        <w:pStyle w:val="NoSpacing"/>
      </w:pPr>
    </w:p>
    <w:p w:rsidR="00593CA6" w:rsidRDefault="00593CA6" w:rsidP="00593CA6">
      <w:pPr>
        <w:pStyle w:val="NoSpacing"/>
      </w:pPr>
    </w:p>
    <w:p w:rsidR="00593CA6" w:rsidRDefault="00593CA6" w:rsidP="00593CA6">
      <w:pPr>
        <w:pStyle w:val="Heading2"/>
      </w:pPr>
    </w:p>
    <w:p w:rsidR="00593CA6" w:rsidRDefault="00593CA6" w:rsidP="00593CA6"/>
    <w:p w:rsidR="00593CA6" w:rsidRDefault="00593CA6"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DA4C8E" w:rsidRDefault="00DA4C8E" w:rsidP="00593CA6"/>
    <w:p w:rsidR="00C300B6" w:rsidRDefault="00C300B6" w:rsidP="00DA4C8E">
      <w:pPr>
        <w:pStyle w:val="NoSpacing"/>
        <w:rPr>
          <w:rFonts w:eastAsia="DFKai-SB"/>
          <w:b/>
          <w:sz w:val="44"/>
          <w:szCs w:val="44"/>
        </w:rPr>
      </w:pPr>
    </w:p>
    <w:p w:rsidR="00C300B6" w:rsidRDefault="00C300B6" w:rsidP="00DA4C8E">
      <w:pPr>
        <w:pStyle w:val="NoSpacing"/>
        <w:rPr>
          <w:rFonts w:eastAsia="DFKai-SB"/>
          <w:b/>
          <w:sz w:val="44"/>
          <w:szCs w:val="44"/>
        </w:rPr>
      </w:pPr>
    </w:p>
    <w:p w:rsidR="00DA4C8E" w:rsidRPr="000C2EAE" w:rsidRDefault="00DA4C8E" w:rsidP="00DA4C8E">
      <w:pPr>
        <w:pStyle w:val="NoSpacing"/>
        <w:rPr>
          <w:rFonts w:eastAsia="DFKai-SB"/>
          <w:b/>
          <w:sz w:val="44"/>
          <w:szCs w:val="44"/>
        </w:rPr>
      </w:pPr>
      <w:r>
        <w:rPr>
          <w:rFonts w:eastAsia="DFKai-SB"/>
          <w:b/>
          <w:sz w:val="44"/>
          <w:szCs w:val="44"/>
        </w:rPr>
        <w:lastRenderedPageBreak/>
        <w:t>Lab Reference</w:t>
      </w:r>
      <w:r w:rsidRPr="000C2EAE">
        <w:rPr>
          <w:rFonts w:eastAsia="DFKai-SB"/>
          <w:b/>
          <w:sz w:val="44"/>
          <w:szCs w:val="44"/>
        </w:rPr>
        <w:t>: Genetics</w:t>
      </w:r>
    </w:p>
    <w:p w:rsidR="00DA4C8E" w:rsidRDefault="00DA4C8E" w:rsidP="00DA4C8E">
      <w:pPr>
        <w:pStyle w:val="NoSpacing"/>
        <w:rPr>
          <w:rFonts w:eastAsia="DFKai-SB"/>
          <w:i/>
          <w:sz w:val="36"/>
          <w:szCs w:val="36"/>
        </w:rPr>
      </w:pPr>
      <w:r w:rsidRPr="000C2EAE">
        <w:rPr>
          <w:rFonts w:eastAsia="DFKai-SB"/>
          <w:i/>
          <w:sz w:val="36"/>
          <w:szCs w:val="36"/>
        </w:rPr>
        <w:t>Standards: 2a-g, 3a-d, 4a-f, 5a-e</w:t>
      </w:r>
    </w:p>
    <w:p w:rsidR="00E17DE8" w:rsidRDefault="00E17DE8" w:rsidP="00DA4C8E">
      <w:pPr>
        <w:pStyle w:val="NoSpacing"/>
        <w:rPr>
          <w:rFonts w:eastAsia="DFKai-SB"/>
          <w:i/>
          <w:sz w:val="36"/>
          <w:szCs w:val="36"/>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Disorders</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Genetic Disorder Fact Sheet</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B-1</w:t>
            </w:r>
          </w:p>
        </w:tc>
      </w:tr>
      <w:tr w:rsidR="00E17DE8" w:rsidTr="00E17DE8">
        <w:tc>
          <w:tcPr>
            <w:cnfStyle w:val="001000000000"/>
            <w:tcW w:w="2448" w:type="dxa"/>
          </w:tcPr>
          <w:p w:rsidR="00E17DE8" w:rsidRPr="00A05924" w:rsidRDefault="00E17DE8" w:rsidP="00E17DE8">
            <w:pPr>
              <w:rPr>
                <w:rFonts w:eastAsia="DFKai-SB"/>
                <w:bCs w:val="0"/>
                <w:color w:val="76923C"/>
                <w:sz w:val="24"/>
                <w:szCs w:val="24"/>
              </w:rPr>
            </w:pPr>
            <w:r>
              <w:rPr>
                <w:rFonts w:eastAsia="DFKai-SB"/>
                <w:bCs w:val="0"/>
                <w:color w:val="76923C"/>
                <w:sz w:val="24"/>
                <w:szCs w:val="24"/>
              </w:rPr>
              <w:t>DNA</w:t>
            </w:r>
          </w:p>
        </w:tc>
        <w:tc>
          <w:tcPr>
            <w:tcW w:w="4950" w:type="dxa"/>
          </w:tcPr>
          <w:p w:rsidR="00E17DE8" w:rsidRPr="00A05924" w:rsidRDefault="00E17DE8" w:rsidP="00E17DE8">
            <w:pPr>
              <w:cnfStyle w:val="000000000000"/>
              <w:rPr>
                <w:rFonts w:eastAsia="DFKai-SB"/>
                <w:color w:val="76923C"/>
                <w:sz w:val="24"/>
                <w:szCs w:val="24"/>
              </w:rPr>
            </w:pPr>
            <w:proofErr w:type="spellStart"/>
            <w:r>
              <w:rPr>
                <w:rFonts w:eastAsia="DFKai-SB"/>
                <w:color w:val="76923C"/>
                <w:sz w:val="24"/>
                <w:szCs w:val="24"/>
              </w:rPr>
              <w:t>Codon</w:t>
            </w:r>
            <w:proofErr w:type="spellEnd"/>
            <w:r>
              <w:rPr>
                <w:rFonts w:eastAsia="DFKai-SB"/>
                <w:color w:val="76923C"/>
                <w:sz w:val="24"/>
                <w:szCs w:val="24"/>
              </w:rPr>
              <w:t xml:space="preserve"> Bingo</w:t>
            </w:r>
          </w:p>
        </w:tc>
        <w:tc>
          <w:tcPr>
            <w:tcW w:w="1800" w:type="dxa"/>
          </w:tcPr>
          <w:p w:rsidR="00E17DE8" w:rsidRDefault="00E17DE8" w:rsidP="00E17DE8">
            <w:pPr>
              <w:jc w:val="center"/>
              <w:cnfStyle w:val="000000000000"/>
              <w:rPr>
                <w:rFonts w:eastAsia="DFKai-SB"/>
                <w:color w:val="76923C"/>
                <w:sz w:val="24"/>
                <w:szCs w:val="24"/>
              </w:rPr>
            </w:pPr>
            <w:r>
              <w:rPr>
                <w:rFonts w:eastAsia="DFKai-SB"/>
                <w:color w:val="76923C"/>
                <w:sz w:val="24"/>
                <w:szCs w:val="24"/>
              </w:rPr>
              <w:t>B-2</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DNA</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DNA Extraction: Strawberry</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B-3</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DNA</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DNA Goes to the Races</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B-4</w:t>
            </w:r>
          </w:p>
        </w:tc>
      </w:tr>
      <w:tr w:rsidR="00E17DE8" w:rsidRPr="00A05924" w:rsidTr="00E17DE8">
        <w:trPr>
          <w:cnfStyle w:val="000000100000"/>
        </w:trPr>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DNA</w:t>
            </w:r>
          </w:p>
        </w:tc>
        <w:tc>
          <w:tcPr>
            <w:tcW w:w="4950" w:type="dxa"/>
          </w:tcPr>
          <w:p w:rsidR="00E17DE8" w:rsidRDefault="00E17DE8" w:rsidP="00E17DE8">
            <w:pPr>
              <w:cnfStyle w:val="000000100000"/>
              <w:rPr>
                <w:rFonts w:eastAsia="DFKai-SB"/>
                <w:color w:val="76923C"/>
                <w:sz w:val="24"/>
                <w:szCs w:val="24"/>
              </w:rPr>
            </w:pPr>
            <w:r>
              <w:rPr>
                <w:rFonts w:eastAsia="DFKai-SB"/>
                <w:color w:val="76923C"/>
                <w:sz w:val="24"/>
                <w:szCs w:val="24"/>
              </w:rPr>
              <w:t>Edible DNA</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B-5</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DNA</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Find DNA in Your Own Kitchen</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B-6</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DNA</w:t>
            </w:r>
          </w:p>
        </w:tc>
        <w:tc>
          <w:tcPr>
            <w:tcW w:w="4950" w:type="dxa"/>
          </w:tcPr>
          <w:p w:rsidR="00E17DE8" w:rsidRPr="00A05924" w:rsidRDefault="00E17DE8" w:rsidP="00E17DE8">
            <w:pPr>
              <w:cnfStyle w:val="000000100000"/>
              <w:rPr>
                <w:rFonts w:eastAsia="DFKai-SB"/>
                <w:color w:val="76923C"/>
                <w:sz w:val="24"/>
                <w:szCs w:val="24"/>
              </w:rPr>
            </w:pPr>
            <w:r>
              <w:rPr>
                <w:rFonts w:eastAsia="DFKai-SB"/>
                <w:color w:val="76923C"/>
                <w:sz w:val="24"/>
                <w:szCs w:val="24"/>
              </w:rPr>
              <w:t>Gumdrop DNA</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B-7</w:t>
            </w:r>
          </w:p>
        </w:tc>
      </w:tr>
      <w:tr w:rsidR="00E17DE8" w:rsidRPr="00A05924" w:rsidTr="00E17DE8">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DNA</w:t>
            </w:r>
          </w:p>
        </w:tc>
        <w:tc>
          <w:tcPr>
            <w:tcW w:w="4950" w:type="dxa"/>
          </w:tcPr>
          <w:p w:rsidR="00E17DE8" w:rsidRDefault="00E17DE8" w:rsidP="00E17DE8">
            <w:pPr>
              <w:cnfStyle w:val="000000000000"/>
              <w:rPr>
                <w:rFonts w:eastAsia="DFKai-SB"/>
                <w:color w:val="76923C"/>
                <w:sz w:val="24"/>
                <w:szCs w:val="24"/>
              </w:rPr>
            </w:pPr>
            <w:r>
              <w:rPr>
                <w:rFonts w:eastAsia="DFKai-SB"/>
                <w:color w:val="76923C"/>
                <w:sz w:val="24"/>
                <w:szCs w:val="24"/>
              </w:rPr>
              <w:t>Simulating Protein Synthesis</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B-8</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Genetic Engineering</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Genetic Engineering Radio Commercial</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B-9</w:t>
            </w:r>
          </w:p>
        </w:tc>
      </w:tr>
      <w:tr w:rsidR="00E17DE8" w:rsidRPr="00A05924" w:rsidTr="00E17DE8">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Inheritance</w:t>
            </w:r>
          </w:p>
        </w:tc>
        <w:tc>
          <w:tcPr>
            <w:tcW w:w="4950" w:type="dxa"/>
          </w:tcPr>
          <w:p w:rsidR="00E17DE8" w:rsidRDefault="00E17DE8" w:rsidP="00E17DE8">
            <w:pPr>
              <w:cnfStyle w:val="000000000000"/>
              <w:rPr>
                <w:rFonts w:eastAsia="DFKai-SB"/>
                <w:color w:val="76923C"/>
                <w:sz w:val="24"/>
                <w:szCs w:val="24"/>
              </w:rPr>
            </w:pPr>
            <w:proofErr w:type="spellStart"/>
            <w:r>
              <w:rPr>
                <w:rFonts w:eastAsia="DFKai-SB"/>
                <w:color w:val="76923C"/>
                <w:sz w:val="24"/>
                <w:szCs w:val="24"/>
              </w:rPr>
              <w:t>Reebop</w:t>
            </w:r>
            <w:proofErr w:type="spellEnd"/>
            <w:r>
              <w:rPr>
                <w:rFonts w:eastAsia="DFKai-SB"/>
                <w:color w:val="76923C"/>
                <w:sz w:val="24"/>
                <w:szCs w:val="24"/>
              </w:rPr>
              <w:t xml:space="preserve"> Lab</w:t>
            </w:r>
          </w:p>
        </w:tc>
        <w:tc>
          <w:tcPr>
            <w:tcW w:w="1800" w:type="dxa"/>
          </w:tcPr>
          <w:p w:rsidR="00E17DE8" w:rsidRPr="00A05924"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B-10</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Inheritance</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Scientific Selection of Agricultural Animals</w:t>
            </w:r>
          </w:p>
        </w:tc>
        <w:tc>
          <w:tcPr>
            <w:tcW w:w="1800" w:type="dxa"/>
          </w:tcPr>
          <w:p w:rsidR="00E17DE8" w:rsidRPr="00A05924"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B-11</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Mitosis</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Mitosis Drawings</w:t>
            </w:r>
          </w:p>
        </w:tc>
        <w:tc>
          <w:tcPr>
            <w:tcW w:w="1800" w:type="dxa"/>
          </w:tcPr>
          <w:p w:rsidR="00E17DE8"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B-12</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Probability</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Casino Day Probability</w:t>
            </w:r>
          </w:p>
        </w:tc>
        <w:tc>
          <w:tcPr>
            <w:tcW w:w="1800" w:type="dxa"/>
          </w:tcPr>
          <w:p w:rsidR="00E17DE8" w:rsidRPr="00A05924"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B-13</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Probability</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Chance, Independent Assortment &amp; Results</w:t>
            </w:r>
          </w:p>
        </w:tc>
        <w:tc>
          <w:tcPr>
            <w:tcW w:w="1800" w:type="dxa"/>
          </w:tcPr>
          <w:p w:rsidR="00E17DE8" w:rsidRPr="00A05924"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B-14</w:t>
            </w:r>
          </w:p>
        </w:tc>
      </w:tr>
      <w:tr w:rsidR="00E17DE8" w:rsidTr="00E17DE8">
        <w:trPr>
          <w:cnfStyle w:val="000000100000"/>
        </w:trPr>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Probability</w:t>
            </w:r>
          </w:p>
        </w:tc>
        <w:tc>
          <w:tcPr>
            <w:tcW w:w="4950" w:type="dxa"/>
          </w:tcPr>
          <w:p w:rsidR="00E17DE8" w:rsidRDefault="00E17DE8" w:rsidP="00E17DE8">
            <w:pPr>
              <w:cnfStyle w:val="000000100000"/>
              <w:rPr>
                <w:rFonts w:eastAsia="DFKai-SB"/>
                <w:color w:val="76923C"/>
                <w:sz w:val="24"/>
                <w:szCs w:val="24"/>
              </w:rPr>
            </w:pPr>
            <w:r>
              <w:rPr>
                <w:rFonts w:eastAsia="DFKai-SB"/>
                <w:color w:val="76923C"/>
                <w:sz w:val="24"/>
                <w:szCs w:val="24"/>
              </w:rPr>
              <w:t>Genetic Problems in Agriculture</w:t>
            </w:r>
          </w:p>
        </w:tc>
        <w:tc>
          <w:tcPr>
            <w:tcW w:w="1800" w:type="dxa"/>
          </w:tcPr>
          <w:p w:rsidR="00E17DE8"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B-15</w:t>
            </w:r>
          </w:p>
        </w:tc>
      </w:tr>
      <w:tr w:rsidR="00E17DE8" w:rsidRPr="00A05924" w:rsidTr="00E17DE8">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Probability</w:t>
            </w:r>
          </w:p>
        </w:tc>
        <w:tc>
          <w:tcPr>
            <w:tcW w:w="4950" w:type="dxa"/>
          </w:tcPr>
          <w:p w:rsidR="00E17DE8" w:rsidRDefault="00E17DE8" w:rsidP="00E17DE8">
            <w:pPr>
              <w:cnfStyle w:val="000000000000"/>
              <w:rPr>
                <w:rFonts w:eastAsia="DFKai-SB"/>
                <w:color w:val="76923C"/>
                <w:sz w:val="24"/>
                <w:szCs w:val="24"/>
              </w:rPr>
            </w:pPr>
            <w:r>
              <w:rPr>
                <w:rFonts w:eastAsia="DFKai-SB"/>
                <w:color w:val="76923C"/>
                <w:sz w:val="24"/>
                <w:szCs w:val="24"/>
              </w:rPr>
              <w:t>Predicting Genes of Offspring</w:t>
            </w:r>
          </w:p>
        </w:tc>
        <w:tc>
          <w:tcPr>
            <w:tcW w:w="1800" w:type="dxa"/>
          </w:tcPr>
          <w:p w:rsidR="00E17DE8" w:rsidRPr="00A05924"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B-16</w:t>
            </w:r>
          </w:p>
        </w:tc>
      </w:tr>
      <w:tr w:rsidR="00E17DE8" w:rsidRPr="00A05924" w:rsidTr="00E17DE8">
        <w:trPr>
          <w:cnfStyle w:val="000000100000"/>
        </w:trPr>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Reproduction</w:t>
            </w:r>
          </w:p>
        </w:tc>
        <w:tc>
          <w:tcPr>
            <w:tcW w:w="4950" w:type="dxa"/>
          </w:tcPr>
          <w:p w:rsidR="00E17DE8" w:rsidRDefault="00E17DE8" w:rsidP="00E17DE8">
            <w:pPr>
              <w:cnfStyle w:val="000000100000"/>
              <w:rPr>
                <w:rFonts w:eastAsia="DFKai-SB"/>
                <w:color w:val="76923C"/>
                <w:sz w:val="24"/>
                <w:szCs w:val="24"/>
              </w:rPr>
            </w:pPr>
            <w:r>
              <w:rPr>
                <w:rFonts w:eastAsia="DFKai-SB"/>
                <w:color w:val="76923C"/>
                <w:sz w:val="24"/>
                <w:szCs w:val="24"/>
              </w:rPr>
              <w:t>Boar Semen</w:t>
            </w:r>
          </w:p>
        </w:tc>
        <w:tc>
          <w:tcPr>
            <w:tcW w:w="1800" w:type="dxa"/>
          </w:tcPr>
          <w:p w:rsidR="00E17DE8" w:rsidRPr="00A05924"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B-17</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Reproduction</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Flower Anatomy</w:t>
            </w:r>
          </w:p>
        </w:tc>
        <w:tc>
          <w:tcPr>
            <w:tcW w:w="1800" w:type="dxa"/>
          </w:tcPr>
          <w:p w:rsidR="00E17DE8" w:rsidRPr="00A05924" w:rsidRDefault="00954A70" w:rsidP="00E17DE8">
            <w:pPr>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B-18</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Reproduction</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Pollination &amp; Fertilization</w:t>
            </w:r>
          </w:p>
        </w:tc>
        <w:tc>
          <w:tcPr>
            <w:tcW w:w="1800" w:type="dxa"/>
          </w:tcPr>
          <w:p w:rsidR="00E17DE8" w:rsidRPr="00A05924" w:rsidRDefault="00954A70" w:rsidP="00E17DE8">
            <w:pPr>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B-19</w:t>
            </w:r>
          </w:p>
        </w:tc>
      </w:tr>
    </w:tbl>
    <w:p w:rsidR="00DA4C8E" w:rsidRDefault="00DA4C8E" w:rsidP="00DA4C8E">
      <w:pPr>
        <w:pStyle w:val="NoSpacing"/>
        <w:rPr>
          <w:rFonts w:eastAsia="DFKai-SB"/>
          <w:i/>
          <w:sz w:val="36"/>
          <w:szCs w:val="36"/>
        </w:rPr>
      </w:pPr>
    </w:p>
    <w:p w:rsidR="00E17DE8" w:rsidRPr="000C2EAE" w:rsidRDefault="00E17DE8" w:rsidP="00DA4C8E">
      <w:pPr>
        <w:pStyle w:val="NoSpacing"/>
        <w:rPr>
          <w:rFonts w:eastAsia="DFKai-SB"/>
          <w:i/>
          <w:sz w:val="36"/>
          <w:szCs w:val="36"/>
        </w:rPr>
      </w:pPr>
    </w:p>
    <w:p w:rsidR="00DA4C8E" w:rsidRPr="00593CA6" w:rsidRDefault="00DA4C8E" w:rsidP="00593CA6"/>
    <w:p w:rsidR="00003D66" w:rsidRPr="00003D66" w:rsidRDefault="00003D66" w:rsidP="00003D66">
      <w:pPr>
        <w:pStyle w:val="NoSpacing"/>
      </w:pPr>
    </w:p>
    <w:p w:rsidR="00003D66" w:rsidRPr="00003D66" w:rsidRDefault="00003D66" w:rsidP="00003D66">
      <w:pPr>
        <w:pStyle w:val="NoSpacing"/>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162ABC" w:rsidRDefault="00162ABC"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C300B6" w:rsidRDefault="00C300B6" w:rsidP="00003D66">
      <w:pPr>
        <w:pStyle w:val="NoSpacing"/>
        <w:rPr>
          <w:b/>
        </w:rPr>
      </w:pPr>
    </w:p>
    <w:p w:rsidR="00003D66" w:rsidRPr="00DA4C8E" w:rsidRDefault="00903462" w:rsidP="00003D66">
      <w:pPr>
        <w:pStyle w:val="NoSpacing"/>
        <w:rPr>
          <w:b/>
          <w:sz w:val="44"/>
          <w:szCs w:val="44"/>
        </w:rPr>
      </w:pPr>
      <w:r>
        <w:rPr>
          <w:b/>
          <w:noProof/>
          <w:sz w:val="44"/>
          <w:szCs w:val="44"/>
        </w:rPr>
        <w:pict>
          <v:rect id="_x0000_s1038" style="position:absolute;margin-left:406.35pt;margin-top:-33.8pt;width:229.65pt;height:57.65pt;flip:x;z-index:251671552;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38;mso-fit-shape-to-text:t" inset="36pt,18pt,18pt,7.2pt">
              <w:txbxContent>
                <w:p w:rsidR="006C78EE" w:rsidRPr="00B22E4E" w:rsidRDefault="006C78EE" w:rsidP="00FF770A">
                  <w:pPr>
                    <w:jc w:val="both"/>
                    <w:rPr>
                      <w:color w:val="D3DFEE" w:themeColor="accent1" w:themeTint="3F"/>
                      <w:sz w:val="32"/>
                      <w:szCs w:val="32"/>
                    </w:rPr>
                  </w:pPr>
                  <w:r>
                    <w:rPr>
                      <w:color w:val="D3DFEE" w:themeColor="accent1" w:themeTint="3F"/>
                      <w:sz w:val="32"/>
                      <w:szCs w:val="32"/>
                    </w:rPr>
                    <w:t>CONCEPT C</w:t>
                  </w:r>
                  <w:r w:rsidRPr="00B22E4E">
                    <w:rPr>
                      <w:color w:val="D3DFEE" w:themeColor="accent1" w:themeTint="3F"/>
                      <w:sz w:val="32"/>
                      <w:szCs w:val="32"/>
                    </w:rPr>
                    <w:t xml:space="preserve">: </w:t>
                  </w:r>
                  <w:r>
                    <w:rPr>
                      <w:color w:val="D3DFEE" w:themeColor="accent1" w:themeTint="3F"/>
                      <w:sz w:val="32"/>
                      <w:szCs w:val="32"/>
                    </w:rPr>
                    <w:t>ECOLOGY</w:t>
                  </w:r>
                </w:p>
              </w:txbxContent>
            </v:textbox>
            <w10:wrap type="square" anchorx="page" anchory="margin"/>
          </v:rect>
        </w:pict>
      </w:r>
      <w:r w:rsidR="00593CA6" w:rsidRPr="00DA4C8E">
        <w:rPr>
          <w:b/>
          <w:sz w:val="44"/>
          <w:szCs w:val="44"/>
        </w:rPr>
        <w:t>Biology/Life Sciences Standards</w:t>
      </w:r>
    </w:p>
    <w:p w:rsidR="00593CA6" w:rsidRPr="00593CA6" w:rsidRDefault="00593CA6" w:rsidP="00593CA6">
      <w:pPr>
        <w:numPr>
          <w:ilvl w:val="0"/>
          <w:numId w:val="8"/>
        </w:numPr>
        <w:spacing w:before="100" w:beforeAutospacing="1" w:after="72" w:line="240" w:lineRule="auto"/>
        <w:ind w:left="1080"/>
        <w:rPr>
          <w:rFonts w:eastAsia="Times New Roman" w:cs="Arial"/>
          <w:color w:val="000000"/>
        </w:rPr>
      </w:pPr>
      <w:r w:rsidRPr="00593CA6">
        <w:rPr>
          <w:rFonts w:eastAsia="Times New Roman" w:cs="Arial"/>
          <w:color w:val="000000"/>
        </w:rPr>
        <w:t xml:space="preserve">Stability in an ecosystem is a balance between competing effects. As a basis for understanding this concept: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Students know bio diversity is the sum total of different kinds of organisms and is affected by alterations of habitats.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Students know how to analyze changes in an ecosystem resulting from changes in climate, human activity, introduction of nonnative species, or changes in population size.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Students kno</w:t>
      </w:r>
      <w:r w:rsidRPr="00593CA6">
        <w:rPr>
          <w:rFonts w:eastAsia="Times New Roman" w:cs="Arial"/>
          <w:i/>
          <w:iCs/>
          <w:color w:val="000000"/>
        </w:rPr>
        <w:t xml:space="preserve">w </w:t>
      </w:r>
      <w:r w:rsidRPr="00593CA6">
        <w:rPr>
          <w:rFonts w:eastAsia="Times New Roman" w:cs="Arial"/>
          <w:color w:val="000000"/>
        </w:rPr>
        <w:t xml:space="preserve">how fluctuations in population size in an ecosystem are determined by the relative rates of birth, immigration, emigration, and death.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Students know how water, carbon, and nitrogen cycle between abiotic resources and organic matter in the ecosystem and how oxygen cycles through photosynthesis and respiration.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Students know a vital part of an ecosystem is the stability of its producers and decomposers. </w:t>
      </w:r>
    </w:p>
    <w:p w:rsidR="00593CA6" w:rsidRP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Students know at each link in a food web some energy is stored in newly made structures but much energy is dissipated into the environment as heat. This dissipation may be represented in an energy pyramid. </w:t>
      </w:r>
    </w:p>
    <w:p w:rsidR="00593CA6" w:rsidRDefault="00593CA6" w:rsidP="00593CA6">
      <w:pPr>
        <w:numPr>
          <w:ilvl w:val="1"/>
          <w:numId w:val="8"/>
        </w:numPr>
        <w:spacing w:before="100" w:beforeAutospacing="1" w:after="72" w:line="240" w:lineRule="auto"/>
        <w:rPr>
          <w:rFonts w:eastAsia="Times New Roman" w:cs="Arial"/>
          <w:color w:val="000000"/>
        </w:rPr>
      </w:pPr>
      <w:r w:rsidRPr="00593CA6">
        <w:rPr>
          <w:rFonts w:eastAsia="Times New Roman" w:cs="Arial"/>
          <w:color w:val="000000"/>
        </w:rPr>
        <w:t xml:space="preserve">* Students know how to distinguish between the accommodation of an individual organism to its environment and the gradual adaptation of a lineage of organisms through genetic change. </w:t>
      </w:r>
    </w:p>
    <w:p w:rsidR="00593CA6" w:rsidRDefault="00593CA6"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Default="00DA4C8E" w:rsidP="00593CA6">
      <w:pPr>
        <w:pStyle w:val="NoSpacing"/>
      </w:pPr>
    </w:p>
    <w:p w:rsidR="00DA4C8E" w:rsidRPr="00C36D69" w:rsidRDefault="00DA4C8E" w:rsidP="00DA4C8E">
      <w:pPr>
        <w:pStyle w:val="NoSpacing"/>
        <w:rPr>
          <w:rFonts w:eastAsia="DFKai-SB"/>
          <w:b/>
          <w:sz w:val="44"/>
          <w:szCs w:val="44"/>
        </w:rPr>
      </w:pPr>
      <w:r>
        <w:rPr>
          <w:rFonts w:eastAsia="DFKai-SB"/>
          <w:b/>
          <w:sz w:val="44"/>
          <w:szCs w:val="44"/>
        </w:rPr>
        <w:lastRenderedPageBreak/>
        <w:t>Lab Reference</w:t>
      </w:r>
      <w:r w:rsidRPr="00C36D69">
        <w:rPr>
          <w:rFonts w:eastAsia="DFKai-SB"/>
          <w:b/>
          <w:sz w:val="44"/>
          <w:szCs w:val="44"/>
        </w:rPr>
        <w:t>: Ecology</w:t>
      </w:r>
    </w:p>
    <w:p w:rsidR="00DA4C8E" w:rsidRPr="00C36D69" w:rsidRDefault="00DA4C8E" w:rsidP="00DA4C8E">
      <w:pPr>
        <w:pStyle w:val="NoSpacing"/>
        <w:rPr>
          <w:rFonts w:eastAsia="DFKai-SB"/>
          <w:i/>
          <w:sz w:val="36"/>
          <w:szCs w:val="36"/>
        </w:rPr>
      </w:pPr>
      <w:r w:rsidRPr="00C36D69">
        <w:rPr>
          <w:rFonts w:eastAsia="DFKai-SB"/>
          <w:i/>
          <w:sz w:val="36"/>
          <w:szCs w:val="36"/>
        </w:rPr>
        <w:t>Standards: 6a-g</w:t>
      </w:r>
    </w:p>
    <w:p w:rsidR="00DA4C8E" w:rsidRDefault="00DA4C8E" w:rsidP="00DA4C8E">
      <w:pPr>
        <w:pStyle w:val="NoSpacing"/>
        <w:rPr>
          <w:rFonts w:ascii="DFKai-SB" w:eastAsia="DFKai-SB" w:hAnsi="DFKai-SB"/>
          <w:b/>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Cycles</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Respiration in Roots</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C-1</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Cycles</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Transpiration</w:t>
            </w:r>
          </w:p>
        </w:tc>
        <w:tc>
          <w:tcPr>
            <w:tcW w:w="1800" w:type="dxa"/>
          </w:tcPr>
          <w:p w:rsidR="00E17DE8" w:rsidRDefault="00E17DE8" w:rsidP="00954A70">
            <w:pPr>
              <w:ind w:left="612" w:hanging="612"/>
              <w:jc w:val="center"/>
              <w:cnfStyle w:val="000000000000"/>
              <w:rPr>
                <w:rFonts w:eastAsia="DFKai-SB"/>
                <w:color w:val="76923C"/>
                <w:sz w:val="24"/>
                <w:szCs w:val="24"/>
              </w:rPr>
            </w:pPr>
            <w:r>
              <w:rPr>
                <w:rFonts w:eastAsia="DFKai-SB"/>
                <w:color w:val="76923C"/>
                <w:sz w:val="24"/>
                <w:szCs w:val="24"/>
              </w:rPr>
              <w:t>C-2</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Decomposers</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Decomposers in Soil</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C-3</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Ecosystem Change</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A Snail’s Pace</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C-4</w:t>
            </w:r>
          </w:p>
        </w:tc>
      </w:tr>
      <w:tr w:rsidR="00E17DE8" w:rsidTr="00E17DE8">
        <w:trPr>
          <w:cnfStyle w:val="000000100000"/>
        </w:trPr>
        <w:tc>
          <w:tcPr>
            <w:cnfStyle w:val="001000000000"/>
            <w:tcW w:w="2448" w:type="dxa"/>
          </w:tcPr>
          <w:p w:rsidR="00E17DE8" w:rsidRPr="00FF770A" w:rsidRDefault="00E17DE8" w:rsidP="00E17DE8">
            <w:pPr>
              <w:rPr>
                <w:rFonts w:eastAsia="DFKai-SB"/>
                <w:bCs w:val="0"/>
                <w:color w:val="76923C"/>
                <w:sz w:val="24"/>
                <w:szCs w:val="24"/>
              </w:rPr>
            </w:pPr>
            <w:r w:rsidRPr="00FF770A">
              <w:rPr>
                <w:rFonts w:eastAsia="DFKai-SB"/>
                <w:bCs w:val="0"/>
                <w:color w:val="76923C"/>
                <w:sz w:val="24"/>
                <w:szCs w:val="24"/>
              </w:rPr>
              <w:t>Ecosystem Change</w:t>
            </w:r>
          </w:p>
        </w:tc>
        <w:tc>
          <w:tcPr>
            <w:tcW w:w="4950" w:type="dxa"/>
          </w:tcPr>
          <w:p w:rsidR="00E17DE8" w:rsidRPr="00A05924" w:rsidRDefault="00E17DE8" w:rsidP="00E17DE8">
            <w:pPr>
              <w:cnfStyle w:val="000000100000"/>
              <w:rPr>
                <w:rFonts w:eastAsia="DFKai-SB"/>
                <w:color w:val="76923C"/>
                <w:sz w:val="24"/>
                <w:szCs w:val="24"/>
              </w:rPr>
            </w:pPr>
            <w:r>
              <w:rPr>
                <w:rFonts w:eastAsia="DFKai-SB"/>
                <w:color w:val="76923C"/>
                <w:sz w:val="24"/>
                <w:szCs w:val="24"/>
              </w:rPr>
              <w:t>Biome Project</w:t>
            </w:r>
          </w:p>
        </w:tc>
        <w:tc>
          <w:tcPr>
            <w:tcW w:w="1800" w:type="dxa"/>
          </w:tcPr>
          <w:p w:rsidR="00E17DE8" w:rsidRPr="00A05924" w:rsidRDefault="00E17DE8" w:rsidP="00954A70">
            <w:pPr>
              <w:ind w:left="612" w:hanging="612"/>
              <w:jc w:val="center"/>
              <w:cnfStyle w:val="000000100000"/>
              <w:rPr>
                <w:rFonts w:eastAsia="DFKai-SB"/>
                <w:color w:val="76923C"/>
                <w:sz w:val="24"/>
                <w:szCs w:val="24"/>
              </w:rPr>
            </w:pPr>
            <w:r>
              <w:rPr>
                <w:rFonts w:eastAsia="DFKai-SB"/>
                <w:color w:val="76923C"/>
                <w:sz w:val="24"/>
                <w:szCs w:val="24"/>
              </w:rPr>
              <w:t>C-5</w:t>
            </w:r>
          </w:p>
        </w:tc>
      </w:tr>
      <w:tr w:rsidR="00E17DE8" w:rsidTr="00E17DE8">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Ecosystem Change</w:t>
            </w:r>
          </w:p>
        </w:tc>
        <w:tc>
          <w:tcPr>
            <w:tcW w:w="4950" w:type="dxa"/>
          </w:tcPr>
          <w:p w:rsidR="00E17DE8" w:rsidRDefault="00E17DE8" w:rsidP="00E17DE8">
            <w:pPr>
              <w:cnfStyle w:val="000000000000"/>
              <w:rPr>
                <w:rFonts w:eastAsia="DFKai-SB"/>
                <w:color w:val="76923C"/>
                <w:sz w:val="24"/>
                <w:szCs w:val="24"/>
              </w:rPr>
            </w:pPr>
            <w:r>
              <w:rPr>
                <w:rFonts w:eastAsia="DFKai-SB"/>
                <w:color w:val="76923C"/>
                <w:sz w:val="24"/>
                <w:szCs w:val="24"/>
              </w:rPr>
              <w:t>Every Plant for Itself</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C-6</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Cs w:val="0"/>
                <w:color w:val="76923C"/>
                <w:sz w:val="24"/>
                <w:szCs w:val="24"/>
              </w:rPr>
            </w:pPr>
            <w:r>
              <w:rPr>
                <w:rFonts w:eastAsia="DFKai-SB"/>
                <w:bCs w:val="0"/>
                <w:color w:val="76923C"/>
                <w:sz w:val="24"/>
                <w:szCs w:val="24"/>
              </w:rPr>
              <w:t>Ecosystem Change</w:t>
            </w:r>
          </w:p>
        </w:tc>
        <w:tc>
          <w:tcPr>
            <w:tcW w:w="4950" w:type="dxa"/>
          </w:tcPr>
          <w:p w:rsidR="00E17DE8" w:rsidRPr="00A05924" w:rsidRDefault="00E17DE8" w:rsidP="00E17DE8">
            <w:pPr>
              <w:cnfStyle w:val="000000100000"/>
              <w:rPr>
                <w:rFonts w:eastAsia="DFKai-SB"/>
                <w:color w:val="76923C"/>
                <w:sz w:val="24"/>
                <w:szCs w:val="24"/>
              </w:rPr>
            </w:pPr>
            <w:r>
              <w:rPr>
                <w:rFonts w:eastAsia="DFKai-SB"/>
                <w:color w:val="76923C"/>
                <w:sz w:val="24"/>
                <w:szCs w:val="24"/>
              </w:rPr>
              <w:t>Let’s Go Fishing</w:t>
            </w:r>
          </w:p>
        </w:tc>
        <w:tc>
          <w:tcPr>
            <w:tcW w:w="1800" w:type="dxa"/>
          </w:tcPr>
          <w:p w:rsidR="00E17DE8" w:rsidRPr="00A05924" w:rsidRDefault="00E17DE8" w:rsidP="00954A70">
            <w:pPr>
              <w:ind w:left="612" w:hanging="612"/>
              <w:jc w:val="center"/>
              <w:cnfStyle w:val="000000100000"/>
              <w:rPr>
                <w:rFonts w:eastAsia="DFKai-SB"/>
                <w:color w:val="76923C"/>
                <w:sz w:val="24"/>
                <w:szCs w:val="24"/>
              </w:rPr>
            </w:pPr>
            <w:r>
              <w:rPr>
                <w:rFonts w:eastAsia="DFKai-SB"/>
                <w:color w:val="76923C"/>
                <w:sz w:val="24"/>
                <w:szCs w:val="24"/>
              </w:rPr>
              <w:t>C-7</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Ecosystem Change</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Plant Reactions</w:t>
            </w:r>
            <w:r w:rsidR="00954A70">
              <w:rPr>
                <w:rFonts w:eastAsia="DFKai-SB"/>
                <w:color w:val="76923C"/>
                <w:sz w:val="24"/>
                <w:szCs w:val="24"/>
              </w:rPr>
              <w:t xml:space="preserve"> to Environment</w:t>
            </w:r>
          </w:p>
        </w:tc>
        <w:tc>
          <w:tcPr>
            <w:tcW w:w="1800" w:type="dxa"/>
          </w:tcPr>
          <w:p w:rsidR="00E17DE8" w:rsidRPr="00A05924" w:rsidRDefault="00E17DE8" w:rsidP="00954A70">
            <w:pPr>
              <w:ind w:left="612" w:hanging="612"/>
              <w:jc w:val="center"/>
              <w:cnfStyle w:val="000000000000"/>
              <w:rPr>
                <w:rFonts w:eastAsia="DFKai-SB"/>
                <w:color w:val="76923C"/>
                <w:sz w:val="24"/>
                <w:szCs w:val="24"/>
              </w:rPr>
            </w:pPr>
            <w:r>
              <w:rPr>
                <w:rFonts w:eastAsia="DFKai-SB"/>
                <w:color w:val="76923C"/>
                <w:sz w:val="24"/>
                <w:szCs w:val="24"/>
              </w:rPr>
              <w:t>C-8</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Ecosystem Change</w:t>
            </w:r>
          </w:p>
        </w:tc>
        <w:tc>
          <w:tcPr>
            <w:tcW w:w="4950" w:type="dxa"/>
          </w:tcPr>
          <w:p w:rsidR="00E17DE8" w:rsidRPr="00A05924" w:rsidRDefault="00DD0258" w:rsidP="00E17DE8">
            <w:pPr>
              <w:cnfStyle w:val="000000100000"/>
              <w:rPr>
                <w:rFonts w:eastAsia="DFKai-SB"/>
                <w:color w:val="76923C"/>
                <w:sz w:val="24"/>
                <w:szCs w:val="24"/>
              </w:rPr>
            </w:pPr>
            <w:r>
              <w:rPr>
                <w:rFonts w:eastAsia="DFKai-SB"/>
                <w:color w:val="76923C"/>
                <w:sz w:val="24"/>
                <w:szCs w:val="24"/>
              </w:rPr>
              <w:t>Soil Media Propagation</w:t>
            </w:r>
          </w:p>
        </w:tc>
        <w:tc>
          <w:tcPr>
            <w:tcW w:w="1800" w:type="dxa"/>
          </w:tcPr>
          <w:p w:rsidR="00E17DE8" w:rsidRDefault="00E17DE8" w:rsidP="00954A70">
            <w:pPr>
              <w:ind w:left="612" w:hanging="612"/>
              <w:jc w:val="center"/>
              <w:cnfStyle w:val="000000100000"/>
              <w:rPr>
                <w:rFonts w:eastAsia="DFKai-SB"/>
                <w:color w:val="76923C"/>
                <w:sz w:val="24"/>
                <w:szCs w:val="24"/>
              </w:rPr>
            </w:pPr>
            <w:r>
              <w:rPr>
                <w:rFonts w:eastAsia="DFKai-SB"/>
                <w:color w:val="76923C"/>
                <w:sz w:val="24"/>
                <w:szCs w:val="24"/>
              </w:rPr>
              <w:t>C-9</w:t>
            </w:r>
          </w:p>
        </w:tc>
      </w:tr>
      <w:tr w:rsidR="00E17DE8" w:rsidRPr="00A05924" w:rsidTr="00E17DE8">
        <w:tc>
          <w:tcPr>
            <w:cnfStyle w:val="001000000000"/>
            <w:tcW w:w="2448" w:type="dxa"/>
          </w:tcPr>
          <w:p w:rsidR="00E17DE8" w:rsidRPr="00A05924" w:rsidRDefault="00E17DE8" w:rsidP="00E17DE8">
            <w:pPr>
              <w:rPr>
                <w:rFonts w:eastAsia="DFKai-SB"/>
                <w:bCs w:val="0"/>
                <w:color w:val="76923C"/>
                <w:sz w:val="24"/>
                <w:szCs w:val="24"/>
              </w:rPr>
            </w:pPr>
            <w:r>
              <w:rPr>
                <w:rFonts w:eastAsia="DFKai-SB"/>
                <w:bCs w:val="0"/>
                <w:color w:val="76923C"/>
                <w:sz w:val="24"/>
                <w:szCs w:val="24"/>
              </w:rPr>
              <w:t>Ecosystem Change</w:t>
            </w:r>
          </w:p>
        </w:tc>
        <w:tc>
          <w:tcPr>
            <w:tcW w:w="4950" w:type="dxa"/>
          </w:tcPr>
          <w:p w:rsidR="00E17DE8" w:rsidRPr="00A05924" w:rsidRDefault="00DD0258" w:rsidP="00E17DE8">
            <w:pPr>
              <w:cnfStyle w:val="000000000000"/>
              <w:rPr>
                <w:rFonts w:eastAsia="DFKai-SB"/>
                <w:color w:val="76923C"/>
                <w:sz w:val="24"/>
                <w:szCs w:val="24"/>
              </w:rPr>
            </w:pPr>
            <w:r w:rsidRPr="00A05924">
              <w:rPr>
                <w:rFonts w:eastAsia="DFKai-SB"/>
                <w:color w:val="76923C"/>
                <w:sz w:val="24"/>
                <w:szCs w:val="24"/>
              </w:rPr>
              <w:t>Using a Mini-Ecosystem</w:t>
            </w:r>
          </w:p>
        </w:tc>
        <w:tc>
          <w:tcPr>
            <w:tcW w:w="1800" w:type="dxa"/>
          </w:tcPr>
          <w:p w:rsidR="00E17DE8"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C-10</w:t>
            </w:r>
          </w:p>
        </w:tc>
      </w:tr>
      <w:tr w:rsidR="00E17DE8" w:rsidRPr="00A05924" w:rsidTr="00E17DE8">
        <w:trPr>
          <w:cnfStyle w:val="000000100000"/>
        </w:trPr>
        <w:tc>
          <w:tcPr>
            <w:cnfStyle w:val="001000000000"/>
            <w:tcW w:w="2448" w:type="dxa"/>
          </w:tcPr>
          <w:p w:rsidR="00E17DE8" w:rsidRDefault="00E17DE8" w:rsidP="00E17DE8">
            <w:pPr>
              <w:rPr>
                <w:rFonts w:eastAsia="DFKai-SB"/>
                <w:bCs w:val="0"/>
                <w:color w:val="76923C"/>
                <w:sz w:val="24"/>
                <w:szCs w:val="24"/>
              </w:rPr>
            </w:pPr>
            <w:r>
              <w:rPr>
                <w:rFonts w:eastAsia="DFKai-SB"/>
                <w:bCs w:val="0"/>
                <w:color w:val="76923C"/>
                <w:sz w:val="24"/>
                <w:szCs w:val="24"/>
              </w:rPr>
              <w:t>Food Web</w:t>
            </w:r>
          </w:p>
        </w:tc>
        <w:tc>
          <w:tcPr>
            <w:tcW w:w="4950" w:type="dxa"/>
          </w:tcPr>
          <w:p w:rsidR="00E17DE8" w:rsidRDefault="00954A70" w:rsidP="00E17DE8">
            <w:pPr>
              <w:cnfStyle w:val="000000100000"/>
              <w:rPr>
                <w:rFonts w:eastAsia="DFKai-SB"/>
                <w:color w:val="76923C"/>
                <w:sz w:val="24"/>
                <w:szCs w:val="24"/>
              </w:rPr>
            </w:pPr>
            <w:r>
              <w:rPr>
                <w:rFonts w:eastAsia="DFKai-SB"/>
                <w:color w:val="76923C"/>
                <w:sz w:val="24"/>
                <w:szCs w:val="24"/>
              </w:rPr>
              <w:t xml:space="preserve">Accumulation of </w:t>
            </w:r>
            <w:r w:rsidR="00E17DE8">
              <w:rPr>
                <w:rFonts w:eastAsia="DFKai-SB"/>
                <w:color w:val="76923C"/>
                <w:sz w:val="24"/>
                <w:szCs w:val="24"/>
              </w:rPr>
              <w:t>Toxins in a Food Web</w:t>
            </w:r>
          </w:p>
        </w:tc>
        <w:tc>
          <w:tcPr>
            <w:tcW w:w="1800" w:type="dxa"/>
          </w:tcPr>
          <w:p w:rsidR="00E17DE8"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w:t>
            </w:r>
            <w:r w:rsidR="00E17DE8">
              <w:rPr>
                <w:rFonts w:eastAsia="DFKai-SB"/>
                <w:color w:val="76923C"/>
                <w:sz w:val="24"/>
                <w:szCs w:val="24"/>
              </w:rPr>
              <w:t>C-11</w:t>
            </w:r>
          </w:p>
        </w:tc>
      </w:tr>
      <w:tr w:rsidR="00954A70"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Pollution</w:t>
            </w:r>
          </w:p>
        </w:tc>
        <w:tc>
          <w:tcPr>
            <w:tcW w:w="4950" w:type="dxa"/>
          </w:tcPr>
          <w:p w:rsidR="00954A70" w:rsidRPr="00A05924" w:rsidRDefault="00DD0258" w:rsidP="00954A70">
            <w:pPr>
              <w:cnfStyle w:val="000000000000"/>
              <w:rPr>
                <w:rFonts w:eastAsia="DFKai-SB"/>
                <w:color w:val="76923C"/>
                <w:sz w:val="24"/>
                <w:szCs w:val="24"/>
              </w:rPr>
            </w:pPr>
            <w:proofErr w:type="spellStart"/>
            <w:r w:rsidRPr="00A05924">
              <w:rPr>
                <w:rFonts w:eastAsia="DFKai-SB"/>
                <w:color w:val="76923C"/>
                <w:sz w:val="24"/>
                <w:szCs w:val="24"/>
              </w:rPr>
              <w:t>Interspecific</w:t>
            </w:r>
            <w:proofErr w:type="spellEnd"/>
            <w:r w:rsidRPr="00A05924">
              <w:rPr>
                <w:rFonts w:eastAsia="DFKai-SB"/>
                <w:color w:val="76923C"/>
                <w:sz w:val="24"/>
                <w:szCs w:val="24"/>
              </w:rPr>
              <w:t xml:space="preserve"> Competition</w:t>
            </w:r>
          </w:p>
        </w:tc>
        <w:tc>
          <w:tcPr>
            <w:tcW w:w="1800" w:type="dxa"/>
          </w:tcPr>
          <w:p w:rsidR="00954A70"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C-12</w:t>
            </w:r>
          </w:p>
        </w:tc>
      </w:tr>
      <w:tr w:rsidR="00954A70" w:rsidRPr="00A05924" w:rsidTr="00E17DE8">
        <w:trPr>
          <w:cnfStyle w:val="000000100000"/>
        </w:trPr>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Pollution</w:t>
            </w:r>
          </w:p>
        </w:tc>
        <w:tc>
          <w:tcPr>
            <w:tcW w:w="4950" w:type="dxa"/>
          </w:tcPr>
          <w:p w:rsidR="00954A70" w:rsidRPr="00A05924" w:rsidRDefault="00DD0258" w:rsidP="00777FFE">
            <w:pPr>
              <w:cnfStyle w:val="000000100000"/>
              <w:rPr>
                <w:rFonts w:eastAsia="DFKai-SB"/>
                <w:color w:val="76923C"/>
                <w:sz w:val="24"/>
                <w:szCs w:val="24"/>
              </w:rPr>
            </w:pPr>
            <w:r>
              <w:rPr>
                <w:rFonts w:eastAsia="DFKai-SB"/>
                <w:color w:val="76923C"/>
                <w:sz w:val="24"/>
                <w:szCs w:val="24"/>
              </w:rPr>
              <w:t xml:space="preserve">Maintaining </w:t>
            </w:r>
            <w:r w:rsidRPr="00A05924">
              <w:rPr>
                <w:rFonts w:eastAsia="DFKai-SB"/>
                <w:color w:val="76923C"/>
                <w:sz w:val="24"/>
                <w:szCs w:val="24"/>
              </w:rPr>
              <w:t>Air Quality</w:t>
            </w:r>
          </w:p>
        </w:tc>
        <w:tc>
          <w:tcPr>
            <w:tcW w:w="1800" w:type="dxa"/>
          </w:tcPr>
          <w:p w:rsidR="00954A70"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C-13</w:t>
            </w:r>
          </w:p>
        </w:tc>
      </w:tr>
      <w:tr w:rsidR="00954A70" w:rsidRPr="00A05924"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Pollution</w:t>
            </w:r>
          </w:p>
        </w:tc>
        <w:tc>
          <w:tcPr>
            <w:tcW w:w="4950" w:type="dxa"/>
          </w:tcPr>
          <w:p w:rsidR="00954A70" w:rsidRPr="00A05924" w:rsidRDefault="00DD0258" w:rsidP="00777FFE">
            <w:pPr>
              <w:cnfStyle w:val="000000000000"/>
              <w:rPr>
                <w:rFonts w:eastAsia="DFKai-SB"/>
                <w:color w:val="76923C"/>
                <w:sz w:val="24"/>
                <w:szCs w:val="24"/>
              </w:rPr>
            </w:pPr>
            <w:r w:rsidRPr="00A05924">
              <w:rPr>
                <w:rFonts w:eastAsia="DFKai-SB"/>
                <w:color w:val="76923C"/>
                <w:sz w:val="24"/>
                <w:szCs w:val="24"/>
              </w:rPr>
              <w:t>Thermal Pollution</w:t>
            </w:r>
          </w:p>
        </w:tc>
        <w:tc>
          <w:tcPr>
            <w:tcW w:w="1800" w:type="dxa"/>
          </w:tcPr>
          <w:p w:rsidR="00954A70"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C-14</w:t>
            </w:r>
          </w:p>
        </w:tc>
      </w:tr>
      <w:tr w:rsidR="00954A70" w:rsidTr="00E17DE8">
        <w:trPr>
          <w:cnfStyle w:val="000000100000"/>
        </w:trPr>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Population</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Making Casts of Animal Tracks</w:t>
            </w:r>
          </w:p>
        </w:tc>
        <w:tc>
          <w:tcPr>
            <w:tcW w:w="1800" w:type="dxa"/>
          </w:tcPr>
          <w:p w:rsidR="00954A70" w:rsidRDefault="00954A70" w:rsidP="00954A70">
            <w:pPr>
              <w:jc w:val="center"/>
              <w:cnfStyle w:val="000000100000"/>
              <w:rPr>
                <w:rFonts w:eastAsia="DFKai-SB"/>
                <w:color w:val="76923C"/>
                <w:sz w:val="24"/>
                <w:szCs w:val="24"/>
              </w:rPr>
            </w:pPr>
            <w:r>
              <w:rPr>
                <w:rFonts w:eastAsia="DFKai-SB"/>
                <w:color w:val="76923C"/>
                <w:sz w:val="24"/>
                <w:szCs w:val="24"/>
              </w:rPr>
              <w:t xml:space="preserve">  C-15</w:t>
            </w:r>
          </w:p>
        </w:tc>
      </w:tr>
      <w:tr w:rsidR="00954A70" w:rsidRPr="00A05924"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Population</w:t>
            </w:r>
          </w:p>
        </w:tc>
        <w:tc>
          <w:tcPr>
            <w:tcW w:w="4950" w:type="dxa"/>
          </w:tcPr>
          <w:p w:rsidR="00954A70" w:rsidRPr="00A05924" w:rsidRDefault="00954A70" w:rsidP="00777FFE">
            <w:pPr>
              <w:cnfStyle w:val="000000000000"/>
              <w:rPr>
                <w:rFonts w:eastAsia="DFKai-SB"/>
                <w:color w:val="76923C"/>
                <w:sz w:val="24"/>
                <w:szCs w:val="24"/>
              </w:rPr>
            </w:pPr>
            <w:r w:rsidRPr="00A05924">
              <w:rPr>
                <w:rFonts w:eastAsia="DFKai-SB"/>
                <w:color w:val="76923C"/>
                <w:sz w:val="24"/>
                <w:szCs w:val="24"/>
              </w:rPr>
              <w:t>Mites on Cotton</w:t>
            </w:r>
          </w:p>
        </w:tc>
        <w:tc>
          <w:tcPr>
            <w:tcW w:w="1800" w:type="dxa"/>
          </w:tcPr>
          <w:p w:rsidR="00954A70"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C-16</w:t>
            </w:r>
          </w:p>
        </w:tc>
      </w:tr>
      <w:tr w:rsidR="00954A70" w:rsidRPr="00A05924" w:rsidTr="00E17DE8">
        <w:trPr>
          <w:cnfStyle w:val="000000100000"/>
        </w:trPr>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Population</w:t>
            </w:r>
          </w:p>
        </w:tc>
        <w:tc>
          <w:tcPr>
            <w:tcW w:w="4950" w:type="dxa"/>
          </w:tcPr>
          <w:p w:rsidR="00954A70" w:rsidRPr="00A05924" w:rsidRDefault="00954A70" w:rsidP="00E17DE8">
            <w:pPr>
              <w:cnfStyle w:val="000000100000"/>
              <w:rPr>
                <w:rFonts w:eastAsia="DFKai-SB"/>
                <w:color w:val="76923C"/>
                <w:sz w:val="24"/>
                <w:szCs w:val="24"/>
              </w:rPr>
            </w:pPr>
            <w:r w:rsidRPr="00A05924">
              <w:rPr>
                <w:rFonts w:eastAsia="DFKai-SB"/>
                <w:color w:val="76923C"/>
                <w:sz w:val="24"/>
                <w:szCs w:val="24"/>
              </w:rPr>
              <w:t>Population Pressures</w:t>
            </w:r>
            <w:r>
              <w:rPr>
                <w:rFonts w:eastAsia="DFKai-SB"/>
                <w:color w:val="76923C"/>
                <w:sz w:val="24"/>
                <w:szCs w:val="24"/>
              </w:rPr>
              <w:t xml:space="preserve"> and Succession</w:t>
            </w:r>
          </w:p>
        </w:tc>
        <w:tc>
          <w:tcPr>
            <w:tcW w:w="1800" w:type="dxa"/>
          </w:tcPr>
          <w:p w:rsidR="00954A70"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C-17</w:t>
            </w:r>
          </w:p>
        </w:tc>
      </w:tr>
      <w:tr w:rsidR="00954A70"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Population</w:t>
            </w:r>
          </w:p>
        </w:tc>
        <w:tc>
          <w:tcPr>
            <w:tcW w:w="4950" w:type="dxa"/>
          </w:tcPr>
          <w:p w:rsidR="00954A70" w:rsidRPr="00A05924" w:rsidRDefault="00954A70" w:rsidP="00E17DE8">
            <w:pPr>
              <w:cnfStyle w:val="000000000000"/>
              <w:rPr>
                <w:rFonts w:eastAsia="DFKai-SB"/>
                <w:color w:val="76923C"/>
                <w:sz w:val="24"/>
                <w:szCs w:val="24"/>
              </w:rPr>
            </w:pPr>
            <w:r w:rsidRPr="00A05924">
              <w:rPr>
                <w:rFonts w:eastAsia="DFKai-SB"/>
                <w:color w:val="76923C"/>
                <w:sz w:val="24"/>
                <w:szCs w:val="24"/>
              </w:rPr>
              <w:t>Presence/Absence Sampling</w:t>
            </w:r>
          </w:p>
        </w:tc>
        <w:tc>
          <w:tcPr>
            <w:tcW w:w="1800" w:type="dxa"/>
          </w:tcPr>
          <w:p w:rsidR="00954A70"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C-18</w:t>
            </w:r>
          </w:p>
        </w:tc>
      </w:tr>
      <w:tr w:rsidR="00954A70" w:rsidRPr="00A05924" w:rsidTr="00E17DE8">
        <w:trPr>
          <w:cnfStyle w:val="000000100000"/>
        </w:trPr>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Population</w:t>
            </w:r>
          </w:p>
        </w:tc>
        <w:tc>
          <w:tcPr>
            <w:tcW w:w="4950" w:type="dxa"/>
          </w:tcPr>
          <w:p w:rsidR="00954A70" w:rsidRPr="00A05924" w:rsidRDefault="00954A70" w:rsidP="00E17DE8">
            <w:pPr>
              <w:cnfStyle w:val="000000100000"/>
              <w:rPr>
                <w:rFonts w:eastAsia="DFKai-SB"/>
                <w:color w:val="76923C"/>
                <w:sz w:val="24"/>
                <w:szCs w:val="24"/>
              </w:rPr>
            </w:pPr>
            <w:r w:rsidRPr="00A05924">
              <w:rPr>
                <w:rFonts w:eastAsia="DFKai-SB"/>
                <w:color w:val="76923C"/>
                <w:sz w:val="24"/>
                <w:szCs w:val="24"/>
              </w:rPr>
              <w:t>Sweep Method</w:t>
            </w:r>
          </w:p>
        </w:tc>
        <w:tc>
          <w:tcPr>
            <w:tcW w:w="1800" w:type="dxa"/>
          </w:tcPr>
          <w:p w:rsidR="00954A70"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C-19</w:t>
            </w:r>
          </w:p>
        </w:tc>
      </w:tr>
      <w:tr w:rsidR="00954A70" w:rsidRPr="00A05924"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Succession</w:t>
            </w:r>
          </w:p>
        </w:tc>
        <w:tc>
          <w:tcPr>
            <w:tcW w:w="4950" w:type="dxa"/>
          </w:tcPr>
          <w:p w:rsidR="00954A70" w:rsidRPr="00A05924" w:rsidRDefault="00954A70" w:rsidP="00E17DE8">
            <w:pPr>
              <w:cnfStyle w:val="000000000000"/>
              <w:rPr>
                <w:rFonts w:eastAsia="DFKai-SB"/>
                <w:color w:val="76923C"/>
                <w:sz w:val="24"/>
                <w:szCs w:val="24"/>
              </w:rPr>
            </w:pPr>
            <w:r w:rsidRPr="00A05924">
              <w:rPr>
                <w:rFonts w:eastAsia="DFKai-SB"/>
                <w:color w:val="76923C"/>
                <w:sz w:val="24"/>
                <w:szCs w:val="24"/>
              </w:rPr>
              <w:t>Ecological Succession</w:t>
            </w:r>
          </w:p>
        </w:tc>
        <w:tc>
          <w:tcPr>
            <w:tcW w:w="1800" w:type="dxa"/>
          </w:tcPr>
          <w:p w:rsidR="00954A70"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C-20</w:t>
            </w:r>
          </w:p>
        </w:tc>
      </w:tr>
      <w:tr w:rsidR="00954A70" w:rsidRPr="00A05924" w:rsidTr="00E17DE8">
        <w:trPr>
          <w:cnfStyle w:val="000000100000"/>
        </w:trPr>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Water</w:t>
            </w:r>
          </w:p>
        </w:tc>
        <w:tc>
          <w:tcPr>
            <w:tcW w:w="4950" w:type="dxa"/>
          </w:tcPr>
          <w:p w:rsidR="00954A70" w:rsidRPr="00A05924" w:rsidRDefault="00954A70" w:rsidP="00E17DE8">
            <w:pPr>
              <w:cnfStyle w:val="000000100000"/>
              <w:rPr>
                <w:rFonts w:eastAsia="DFKai-SB"/>
                <w:color w:val="76923C"/>
                <w:sz w:val="24"/>
                <w:szCs w:val="24"/>
              </w:rPr>
            </w:pPr>
            <w:r w:rsidRPr="00A05924">
              <w:rPr>
                <w:rFonts w:eastAsia="DFKai-SB"/>
                <w:color w:val="76923C"/>
                <w:sz w:val="24"/>
                <w:szCs w:val="24"/>
              </w:rPr>
              <w:t>Comparing Water-holding</w:t>
            </w:r>
            <w:r>
              <w:rPr>
                <w:rFonts w:eastAsia="DFKai-SB"/>
                <w:color w:val="76923C"/>
                <w:sz w:val="24"/>
                <w:szCs w:val="24"/>
              </w:rPr>
              <w:t xml:space="preserve"> Capacities</w:t>
            </w:r>
          </w:p>
        </w:tc>
        <w:tc>
          <w:tcPr>
            <w:tcW w:w="1800" w:type="dxa"/>
          </w:tcPr>
          <w:p w:rsidR="00954A70" w:rsidRPr="00A05924" w:rsidRDefault="00954A70" w:rsidP="00954A70">
            <w:pPr>
              <w:ind w:left="612" w:hanging="612"/>
              <w:jc w:val="center"/>
              <w:cnfStyle w:val="000000100000"/>
              <w:rPr>
                <w:rFonts w:eastAsia="DFKai-SB"/>
                <w:color w:val="76923C"/>
                <w:sz w:val="24"/>
                <w:szCs w:val="24"/>
              </w:rPr>
            </w:pPr>
            <w:r>
              <w:rPr>
                <w:rFonts w:eastAsia="DFKai-SB"/>
                <w:color w:val="76923C"/>
                <w:sz w:val="24"/>
                <w:szCs w:val="24"/>
              </w:rPr>
              <w:t xml:space="preserve">  C-21</w:t>
            </w:r>
          </w:p>
        </w:tc>
      </w:tr>
      <w:tr w:rsidR="00954A70" w:rsidRPr="00A05924" w:rsidTr="00E17DE8">
        <w:tc>
          <w:tcPr>
            <w:cnfStyle w:val="001000000000"/>
            <w:tcW w:w="2448" w:type="dxa"/>
          </w:tcPr>
          <w:p w:rsidR="00954A70" w:rsidRPr="00A05924" w:rsidRDefault="00954A70" w:rsidP="00E17DE8">
            <w:pPr>
              <w:rPr>
                <w:rFonts w:eastAsia="DFKai-SB"/>
                <w:b w:val="0"/>
                <w:bCs w:val="0"/>
                <w:color w:val="76923C"/>
                <w:sz w:val="24"/>
                <w:szCs w:val="24"/>
              </w:rPr>
            </w:pPr>
            <w:r w:rsidRPr="00A05924">
              <w:rPr>
                <w:rFonts w:eastAsia="DFKai-SB"/>
                <w:color w:val="76923C"/>
                <w:sz w:val="24"/>
                <w:szCs w:val="24"/>
              </w:rPr>
              <w:t>Water</w:t>
            </w:r>
          </w:p>
        </w:tc>
        <w:tc>
          <w:tcPr>
            <w:tcW w:w="4950" w:type="dxa"/>
          </w:tcPr>
          <w:p w:rsidR="00954A70" w:rsidRPr="00A05924" w:rsidRDefault="00954A70" w:rsidP="00E17DE8">
            <w:pPr>
              <w:cnfStyle w:val="000000000000"/>
              <w:rPr>
                <w:rFonts w:eastAsia="DFKai-SB"/>
                <w:color w:val="76923C"/>
                <w:sz w:val="24"/>
                <w:szCs w:val="24"/>
              </w:rPr>
            </w:pPr>
            <w:r w:rsidRPr="00A05924">
              <w:rPr>
                <w:rFonts w:eastAsia="DFKai-SB"/>
                <w:color w:val="76923C"/>
                <w:sz w:val="24"/>
                <w:szCs w:val="24"/>
              </w:rPr>
              <w:t>Water Conservation</w:t>
            </w:r>
          </w:p>
        </w:tc>
        <w:tc>
          <w:tcPr>
            <w:tcW w:w="1800" w:type="dxa"/>
          </w:tcPr>
          <w:p w:rsidR="00954A70" w:rsidRPr="00A05924" w:rsidRDefault="00954A70" w:rsidP="00954A70">
            <w:pPr>
              <w:ind w:left="612" w:hanging="612"/>
              <w:jc w:val="center"/>
              <w:cnfStyle w:val="000000000000"/>
              <w:rPr>
                <w:rFonts w:eastAsia="DFKai-SB"/>
                <w:color w:val="76923C"/>
                <w:sz w:val="24"/>
                <w:szCs w:val="24"/>
              </w:rPr>
            </w:pPr>
            <w:r>
              <w:rPr>
                <w:rFonts w:eastAsia="DFKai-SB"/>
                <w:color w:val="76923C"/>
                <w:sz w:val="24"/>
                <w:szCs w:val="24"/>
              </w:rPr>
              <w:t xml:space="preserve">  C-22</w:t>
            </w:r>
          </w:p>
        </w:tc>
      </w:tr>
    </w:tbl>
    <w:p w:rsidR="00E17DE8" w:rsidRDefault="00E17DE8" w:rsidP="00DA4C8E">
      <w:pPr>
        <w:pStyle w:val="NoSpacing"/>
        <w:rPr>
          <w:rFonts w:ascii="DFKai-SB" w:eastAsia="DFKai-SB" w:hAnsi="DFKai-SB"/>
          <w:b/>
        </w:rPr>
      </w:pPr>
    </w:p>
    <w:p w:rsidR="00E17DE8" w:rsidRPr="00371D74" w:rsidRDefault="00E17DE8" w:rsidP="00DA4C8E">
      <w:pPr>
        <w:pStyle w:val="NoSpacing"/>
        <w:rPr>
          <w:rFonts w:ascii="DFKai-SB" w:eastAsia="DFKai-SB" w:hAnsi="DFKai-SB"/>
          <w:b/>
        </w:rPr>
      </w:pPr>
    </w:p>
    <w:p w:rsidR="00A47983" w:rsidRDefault="00A47983" w:rsidP="00A47983">
      <w:pPr>
        <w:pStyle w:val="NoSpacing"/>
      </w:pPr>
    </w:p>
    <w:p w:rsidR="005F0127" w:rsidRDefault="005F0127" w:rsidP="005F0127"/>
    <w:p w:rsidR="005F0127" w:rsidRDefault="005F0127" w:rsidP="005F0127"/>
    <w:p w:rsidR="005F0127" w:rsidRDefault="005F0127" w:rsidP="005F0127"/>
    <w:p w:rsidR="00520153" w:rsidRDefault="00520153" w:rsidP="005F0127"/>
    <w:p w:rsidR="00520153" w:rsidRDefault="00520153" w:rsidP="005F0127"/>
    <w:p w:rsidR="00520153" w:rsidRDefault="00520153" w:rsidP="005F0127"/>
    <w:p w:rsidR="00520153" w:rsidRDefault="00520153" w:rsidP="005F0127"/>
    <w:p w:rsidR="00520153" w:rsidRDefault="00520153" w:rsidP="005F0127"/>
    <w:p w:rsidR="00520153" w:rsidRPr="005F0127" w:rsidRDefault="00520153" w:rsidP="005F0127"/>
    <w:p w:rsidR="00A47983" w:rsidRDefault="00A47983" w:rsidP="00A47983">
      <w:pPr>
        <w:pStyle w:val="NoSpacing"/>
      </w:pPr>
    </w:p>
    <w:p w:rsidR="00FF770A" w:rsidRDefault="00FF770A" w:rsidP="00003D66">
      <w:pPr>
        <w:pStyle w:val="NoSpacing"/>
      </w:pPr>
    </w:p>
    <w:p w:rsidR="00593CA6" w:rsidRPr="00FF770A" w:rsidRDefault="00903462" w:rsidP="00003D66">
      <w:pPr>
        <w:pStyle w:val="NoSpacing"/>
      </w:pPr>
      <w:r>
        <w:rPr>
          <w:noProof/>
        </w:rPr>
        <w:pict>
          <v:rect id="_x0000_s1033" style="position:absolute;margin-left:384.3pt;margin-top:-5.3pt;width:229.35pt;height:57.65pt;flip:x;z-index:251669504;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33;mso-fit-shape-to-text:t" inset="36pt,18pt,18pt,7.2pt">
              <w:txbxContent>
                <w:p w:rsidR="006C78EE" w:rsidRPr="00B22E4E" w:rsidRDefault="006C78EE" w:rsidP="00520153">
                  <w:pPr>
                    <w:jc w:val="both"/>
                    <w:rPr>
                      <w:color w:val="D3DFEE" w:themeColor="accent1" w:themeTint="3F"/>
                      <w:sz w:val="32"/>
                      <w:szCs w:val="32"/>
                    </w:rPr>
                  </w:pPr>
                  <w:r>
                    <w:rPr>
                      <w:color w:val="D3DFEE" w:themeColor="accent1" w:themeTint="3F"/>
                      <w:sz w:val="32"/>
                      <w:szCs w:val="32"/>
                    </w:rPr>
                    <w:t>CONCEPT D</w:t>
                  </w:r>
                  <w:r w:rsidRPr="00B22E4E">
                    <w:rPr>
                      <w:color w:val="D3DFEE" w:themeColor="accent1" w:themeTint="3F"/>
                      <w:sz w:val="32"/>
                      <w:szCs w:val="32"/>
                    </w:rPr>
                    <w:t xml:space="preserve">: </w:t>
                  </w:r>
                  <w:r>
                    <w:rPr>
                      <w:color w:val="D3DFEE" w:themeColor="accent1" w:themeTint="3F"/>
                      <w:sz w:val="32"/>
                      <w:szCs w:val="32"/>
                    </w:rPr>
                    <w:t>EVOLUTION</w:t>
                  </w:r>
                </w:p>
              </w:txbxContent>
            </v:textbox>
            <w10:wrap type="square" anchorx="page" anchory="margin"/>
          </v:rect>
        </w:pict>
      </w:r>
      <w:r w:rsidR="00520153" w:rsidRPr="00DA4C8E">
        <w:rPr>
          <w:b/>
          <w:sz w:val="44"/>
          <w:szCs w:val="44"/>
        </w:rPr>
        <w:t>Biology/Life Sciences Standards</w:t>
      </w:r>
    </w:p>
    <w:p w:rsidR="00520153" w:rsidRPr="00520153" w:rsidRDefault="00520153" w:rsidP="00520153">
      <w:pPr>
        <w:numPr>
          <w:ilvl w:val="0"/>
          <w:numId w:val="9"/>
        </w:numPr>
        <w:spacing w:before="100" w:beforeAutospacing="1" w:after="72" w:line="240" w:lineRule="auto"/>
        <w:ind w:left="1080"/>
        <w:rPr>
          <w:rFonts w:eastAsia="Times New Roman" w:cs="Arial"/>
          <w:color w:val="000000"/>
        </w:rPr>
      </w:pPr>
      <w:r w:rsidRPr="00520153">
        <w:rPr>
          <w:rFonts w:eastAsia="Times New Roman" w:cs="Arial"/>
          <w:color w:val="000000"/>
        </w:rPr>
        <w:t xml:space="preserve">The frequency of an allele in a gene pool of a population depends on many factors and may be stable or unstable over time. As a basis for understanding this concept: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color w:val="000000"/>
        </w:rPr>
        <w:t xml:space="preserve">Students know why natural selection acts on the phenotype rather than the genotype of an organism.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color w:val="000000"/>
        </w:rPr>
        <w:t xml:space="preserve">Students know why alleles that are lethal in a homozygous individual may be carried in a heterozygote and thus maintained in a gene pool.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color w:val="000000"/>
        </w:rPr>
        <w:t>Students kno</w:t>
      </w:r>
      <w:r w:rsidRPr="00520153">
        <w:rPr>
          <w:rFonts w:eastAsia="Times New Roman" w:cs="Arial"/>
          <w:i/>
          <w:iCs/>
          <w:color w:val="000000"/>
        </w:rPr>
        <w:t xml:space="preserve">w </w:t>
      </w:r>
      <w:r w:rsidRPr="00520153">
        <w:rPr>
          <w:rFonts w:eastAsia="Times New Roman" w:cs="Arial"/>
          <w:color w:val="000000"/>
        </w:rPr>
        <w:t xml:space="preserve">new mutations are constantly being generated in a gene pool.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color w:val="000000"/>
        </w:rPr>
        <w:t xml:space="preserve">Students know variation within a species increases the likelihood that at least some members of a species will survive under changed environmental conditions.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i/>
          <w:iCs/>
          <w:color w:val="000000"/>
        </w:rPr>
        <w:t xml:space="preserve">* </w:t>
      </w:r>
      <w:r w:rsidRPr="00520153">
        <w:rPr>
          <w:rFonts w:eastAsia="Times New Roman" w:cs="Arial"/>
          <w:color w:val="000000"/>
        </w:rPr>
        <w:t xml:space="preserve">Students know the conditions for Hardy-Weinberg equilibrium in a population and why these conditions are not likely to appear in nature. </w:t>
      </w:r>
    </w:p>
    <w:p w:rsidR="00520153" w:rsidRPr="00520153" w:rsidRDefault="00520153" w:rsidP="00520153">
      <w:pPr>
        <w:numPr>
          <w:ilvl w:val="1"/>
          <w:numId w:val="9"/>
        </w:numPr>
        <w:spacing w:before="100" w:beforeAutospacing="1" w:after="72" w:line="240" w:lineRule="auto"/>
        <w:rPr>
          <w:rFonts w:eastAsia="Times New Roman" w:cs="Arial"/>
          <w:color w:val="000000"/>
        </w:rPr>
      </w:pPr>
      <w:r w:rsidRPr="00520153">
        <w:rPr>
          <w:rFonts w:eastAsia="Times New Roman" w:cs="Arial"/>
          <w:i/>
          <w:iCs/>
          <w:color w:val="000000"/>
        </w:rPr>
        <w:t xml:space="preserve">* </w:t>
      </w:r>
      <w:r w:rsidRPr="00520153">
        <w:rPr>
          <w:rFonts w:eastAsia="Times New Roman" w:cs="Arial"/>
          <w:color w:val="000000"/>
        </w:rPr>
        <w:t xml:space="preserve">Students know how to solve the Hardy-Weinberg equation to predict the frequency of genotypes in a population, given the frequency of phenotypes. </w:t>
      </w:r>
    </w:p>
    <w:p w:rsidR="00520153" w:rsidRPr="00520153" w:rsidRDefault="00520153" w:rsidP="00520153">
      <w:pPr>
        <w:numPr>
          <w:ilvl w:val="0"/>
          <w:numId w:val="10"/>
        </w:numPr>
        <w:tabs>
          <w:tab w:val="left" w:pos="1080"/>
        </w:tabs>
        <w:spacing w:before="100" w:beforeAutospacing="1" w:after="72" w:line="240" w:lineRule="auto"/>
        <w:ind w:left="1080"/>
        <w:rPr>
          <w:rFonts w:eastAsia="Times New Roman" w:cs="Arial"/>
          <w:color w:val="000000"/>
        </w:rPr>
      </w:pPr>
      <w:r w:rsidRPr="00520153">
        <w:rPr>
          <w:rFonts w:eastAsia="Times New Roman" w:cs="Arial"/>
          <w:color w:val="000000"/>
        </w:rPr>
        <w:t xml:space="preserve">Evolution is the result of genetic changes that occur in constantly changing environments. As a basis for understanding this concept: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color w:val="000000"/>
        </w:rPr>
        <w:t xml:space="preserve">Students know how natural selection determines the differential survival of groups of organisms.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color w:val="000000"/>
        </w:rPr>
        <w:t xml:space="preserve">Students know a great diversity of species increases the chance that at least some organisms survive major changes in the environment.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color w:val="000000"/>
        </w:rPr>
        <w:t xml:space="preserve">Students know the effects of genetic drift on the diversity of organisms in a population.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color w:val="000000"/>
        </w:rPr>
        <w:t xml:space="preserve">Students know reproductive or geographic isolation affects speciation.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color w:val="000000"/>
        </w:rPr>
        <w:t xml:space="preserve">Students know how to analyze fossil evidence with regard to biological diversity, episodic speciation, and mass extinction. </w:t>
      </w:r>
    </w:p>
    <w:p w:rsidR="00520153" w:rsidRP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i/>
          <w:iCs/>
          <w:color w:val="000000"/>
        </w:rPr>
        <w:t xml:space="preserve">* </w:t>
      </w:r>
      <w:r w:rsidRPr="00520153">
        <w:rPr>
          <w:rFonts w:eastAsia="Times New Roman" w:cs="Arial"/>
          <w:color w:val="000000"/>
        </w:rPr>
        <w:t xml:space="preserve">Students know how to use comparative embryology, DNA or protein sequence comparisons, and other independent sources of data to create a branching diagram (cladogram) that shows probable evolutionary relationships. </w:t>
      </w:r>
    </w:p>
    <w:p w:rsidR="00520153" w:rsidRDefault="00520153" w:rsidP="00520153">
      <w:pPr>
        <w:numPr>
          <w:ilvl w:val="1"/>
          <w:numId w:val="10"/>
        </w:numPr>
        <w:spacing w:before="100" w:beforeAutospacing="1" w:after="72" w:line="240" w:lineRule="auto"/>
        <w:rPr>
          <w:rFonts w:eastAsia="Times New Roman" w:cs="Arial"/>
          <w:color w:val="000000"/>
        </w:rPr>
      </w:pPr>
      <w:r w:rsidRPr="00520153">
        <w:rPr>
          <w:rFonts w:eastAsia="Times New Roman" w:cs="Arial"/>
          <w:i/>
          <w:iCs/>
          <w:color w:val="000000"/>
        </w:rPr>
        <w:t xml:space="preserve">* </w:t>
      </w:r>
      <w:r w:rsidRPr="00520153">
        <w:rPr>
          <w:rFonts w:eastAsia="Times New Roman" w:cs="Arial"/>
          <w:color w:val="000000"/>
        </w:rPr>
        <w:t xml:space="preserve">Students know how several independent molecular clocks, calibrated against each other and combined with evidence from the fossil record, can help to estimate how long ago various groups of organisms diverged evolutionarily from one another. </w:t>
      </w:r>
    </w:p>
    <w:p w:rsidR="00520153" w:rsidRPr="00520153" w:rsidRDefault="00520153" w:rsidP="00520153">
      <w:pPr>
        <w:pStyle w:val="NoSpacing"/>
      </w:pPr>
      <w:r>
        <w:tab/>
      </w:r>
    </w:p>
    <w:p w:rsidR="00520153" w:rsidRPr="00520153" w:rsidRDefault="00520153" w:rsidP="00520153">
      <w:pPr>
        <w:spacing w:before="100" w:beforeAutospacing="1" w:after="72" w:line="240" w:lineRule="auto"/>
        <w:rPr>
          <w:rFonts w:eastAsia="Times New Roman" w:cs="Arial"/>
          <w:b/>
          <w:color w:val="000000"/>
        </w:rPr>
      </w:pPr>
    </w:p>
    <w:p w:rsidR="00CC7502" w:rsidRDefault="00CC7502" w:rsidP="00003D66">
      <w:pPr>
        <w:pStyle w:val="NoSpacing"/>
      </w:pPr>
    </w:p>
    <w:p w:rsidR="00CC7502" w:rsidRDefault="00CC7502" w:rsidP="00003D66">
      <w:pPr>
        <w:pStyle w:val="NoSpacing"/>
      </w:pPr>
    </w:p>
    <w:p w:rsidR="00DA4C8E" w:rsidRPr="00B543E8" w:rsidRDefault="00DA4C8E" w:rsidP="00DA4C8E">
      <w:pPr>
        <w:pStyle w:val="NoSpacing"/>
        <w:rPr>
          <w:rFonts w:eastAsia="DFKai-SB"/>
          <w:b/>
          <w:sz w:val="44"/>
          <w:szCs w:val="44"/>
        </w:rPr>
      </w:pPr>
      <w:r>
        <w:rPr>
          <w:rFonts w:eastAsia="DFKai-SB"/>
          <w:b/>
          <w:sz w:val="44"/>
          <w:szCs w:val="44"/>
        </w:rPr>
        <w:lastRenderedPageBreak/>
        <w:t>Lab Reference</w:t>
      </w:r>
      <w:r w:rsidRPr="00B543E8">
        <w:rPr>
          <w:rFonts w:eastAsia="DFKai-SB"/>
          <w:b/>
          <w:sz w:val="44"/>
          <w:szCs w:val="44"/>
        </w:rPr>
        <w:t>: Evolution</w:t>
      </w:r>
    </w:p>
    <w:p w:rsidR="00DA4C8E" w:rsidRDefault="00DA4C8E" w:rsidP="00DA4C8E">
      <w:pPr>
        <w:pStyle w:val="NoSpacing"/>
        <w:rPr>
          <w:rFonts w:eastAsia="DFKai-SB"/>
          <w:i/>
          <w:sz w:val="36"/>
          <w:szCs w:val="36"/>
        </w:rPr>
      </w:pPr>
      <w:r w:rsidRPr="00B543E8">
        <w:rPr>
          <w:rFonts w:eastAsia="DFKai-SB"/>
          <w:i/>
          <w:sz w:val="36"/>
          <w:szCs w:val="36"/>
        </w:rPr>
        <w:t>Standards: 7a-f, 8a-g</w:t>
      </w:r>
    </w:p>
    <w:p w:rsidR="00DA4C8E" w:rsidRDefault="00DA4C8E" w:rsidP="00DA4C8E">
      <w:pPr>
        <w:pStyle w:val="NoSpacing"/>
        <w:rPr>
          <w:rFonts w:eastAsia="DFKai-SB"/>
          <w:i/>
          <w:sz w:val="36"/>
          <w:szCs w:val="36"/>
        </w:rPr>
      </w:pPr>
    </w:p>
    <w:tbl>
      <w:tblPr>
        <w:tblStyle w:val="LightShading-Accent3"/>
        <w:tblW w:w="9198" w:type="dxa"/>
        <w:tblLook w:val="04A0"/>
      </w:tblPr>
      <w:tblGrid>
        <w:gridCol w:w="2448"/>
        <w:gridCol w:w="4950"/>
        <w:gridCol w:w="1800"/>
      </w:tblGrid>
      <w:tr w:rsidR="00E17DE8" w:rsidRPr="00A05924" w:rsidTr="00E17DE8">
        <w:trPr>
          <w:cnfStyle w:val="1000000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E17DE8" w:rsidRPr="00A05924" w:rsidRDefault="00E17DE8" w:rsidP="00E17DE8">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E17DE8" w:rsidRPr="00A05924" w:rsidRDefault="00E17DE8" w:rsidP="00E17DE8">
            <w:pPr>
              <w:jc w:val="center"/>
              <w:cnfStyle w:val="100000000000"/>
              <w:rPr>
                <w:rFonts w:eastAsia="DFKai-SB"/>
                <w:color w:val="76923C"/>
                <w:sz w:val="24"/>
                <w:szCs w:val="24"/>
              </w:rPr>
            </w:pPr>
            <w:r>
              <w:rPr>
                <w:rFonts w:eastAsia="DFKai-SB"/>
                <w:color w:val="76923C"/>
                <w:sz w:val="24"/>
                <w:szCs w:val="24"/>
              </w:rPr>
              <w:t>LAB NUMBER</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Natural Selection</w:t>
            </w:r>
          </w:p>
        </w:tc>
        <w:tc>
          <w:tcPr>
            <w:tcW w:w="4950" w:type="dxa"/>
          </w:tcPr>
          <w:p w:rsidR="00E17DE8" w:rsidRPr="00A05924" w:rsidRDefault="00373C55" w:rsidP="00E17DE8">
            <w:pPr>
              <w:cnfStyle w:val="000000100000"/>
              <w:rPr>
                <w:rFonts w:eastAsia="DFKai-SB"/>
                <w:color w:val="76923C"/>
                <w:sz w:val="24"/>
                <w:szCs w:val="24"/>
              </w:rPr>
            </w:pPr>
            <w:r w:rsidRPr="00A05924">
              <w:rPr>
                <w:rFonts w:eastAsia="DFKai-SB"/>
                <w:color w:val="76923C"/>
                <w:sz w:val="24"/>
                <w:szCs w:val="24"/>
              </w:rPr>
              <w:t>Bird Beak Adaptation</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D-1</w:t>
            </w:r>
          </w:p>
        </w:tc>
      </w:tr>
      <w:tr w:rsidR="00E17DE8"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Natural Selection</w:t>
            </w:r>
          </w:p>
        </w:tc>
        <w:tc>
          <w:tcPr>
            <w:tcW w:w="4950" w:type="dxa"/>
          </w:tcPr>
          <w:p w:rsidR="00E17DE8" w:rsidRPr="00A05924" w:rsidRDefault="00E17DE8" w:rsidP="00E17DE8">
            <w:pPr>
              <w:cnfStyle w:val="000000000000"/>
              <w:rPr>
                <w:rFonts w:eastAsia="DFKai-SB"/>
                <w:color w:val="76923C"/>
                <w:sz w:val="24"/>
                <w:szCs w:val="24"/>
              </w:rPr>
            </w:pPr>
            <w:r w:rsidRPr="00A05924">
              <w:rPr>
                <w:rFonts w:eastAsia="DFKai-SB"/>
                <w:color w:val="76923C"/>
                <w:sz w:val="24"/>
                <w:szCs w:val="24"/>
              </w:rPr>
              <w:t>Naked Bunny</w:t>
            </w:r>
          </w:p>
        </w:tc>
        <w:tc>
          <w:tcPr>
            <w:tcW w:w="1800" w:type="dxa"/>
          </w:tcPr>
          <w:p w:rsidR="00E17DE8" w:rsidRDefault="00E17DE8" w:rsidP="00E17DE8">
            <w:pPr>
              <w:jc w:val="center"/>
              <w:cnfStyle w:val="000000000000"/>
              <w:rPr>
                <w:rFonts w:eastAsia="DFKai-SB"/>
                <w:color w:val="76923C"/>
                <w:sz w:val="24"/>
                <w:szCs w:val="24"/>
              </w:rPr>
            </w:pPr>
            <w:r>
              <w:rPr>
                <w:rFonts w:eastAsia="DFKai-SB"/>
                <w:color w:val="76923C"/>
                <w:sz w:val="24"/>
                <w:szCs w:val="24"/>
              </w:rPr>
              <w:t>D-2</w:t>
            </w:r>
          </w:p>
        </w:tc>
      </w:tr>
      <w:tr w:rsidR="00E17DE8"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Natural Selection</w:t>
            </w:r>
          </w:p>
        </w:tc>
        <w:tc>
          <w:tcPr>
            <w:tcW w:w="4950" w:type="dxa"/>
          </w:tcPr>
          <w:p w:rsidR="00E17DE8" w:rsidRPr="00A05924" w:rsidRDefault="00373C55" w:rsidP="00E17DE8">
            <w:pPr>
              <w:cnfStyle w:val="000000100000"/>
              <w:rPr>
                <w:rFonts w:eastAsia="DFKai-SB"/>
                <w:color w:val="76923C"/>
                <w:sz w:val="24"/>
                <w:szCs w:val="24"/>
              </w:rPr>
            </w:pPr>
            <w:r>
              <w:rPr>
                <w:rFonts w:eastAsia="DFKai-SB"/>
                <w:color w:val="76923C"/>
                <w:sz w:val="24"/>
                <w:szCs w:val="24"/>
              </w:rPr>
              <w:t>Natural Selection</w:t>
            </w:r>
          </w:p>
        </w:tc>
        <w:tc>
          <w:tcPr>
            <w:tcW w:w="1800" w:type="dxa"/>
          </w:tcPr>
          <w:p w:rsidR="00E17DE8" w:rsidRDefault="00E17DE8" w:rsidP="00E17DE8">
            <w:pPr>
              <w:jc w:val="center"/>
              <w:cnfStyle w:val="000000100000"/>
              <w:rPr>
                <w:rFonts w:eastAsia="DFKai-SB"/>
                <w:color w:val="76923C"/>
                <w:sz w:val="24"/>
                <w:szCs w:val="24"/>
              </w:rPr>
            </w:pPr>
            <w:r>
              <w:rPr>
                <w:rFonts w:eastAsia="DFKai-SB"/>
                <w:color w:val="76923C"/>
                <w:sz w:val="24"/>
                <w:szCs w:val="24"/>
              </w:rPr>
              <w:t>D-3</w:t>
            </w:r>
          </w:p>
        </w:tc>
      </w:tr>
      <w:tr w:rsidR="00E17DE8" w:rsidRPr="00A05924" w:rsidTr="00E17DE8">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Natural Selection</w:t>
            </w:r>
          </w:p>
        </w:tc>
        <w:tc>
          <w:tcPr>
            <w:tcW w:w="4950" w:type="dxa"/>
          </w:tcPr>
          <w:p w:rsidR="00E17DE8" w:rsidRPr="00A05924" w:rsidRDefault="00373C55" w:rsidP="00E17DE8">
            <w:pPr>
              <w:cnfStyle w:val="000000000000"/>
              <w:rPr>
                <w:rFonts w:eastAsia="DFKai-SB"/>
                <w:color w:val="76923C"/>
                <w:sz w:val="24"/>
                <w:szCs w:val="24"/>
              </w:rPr>
            </w:pPr>
            <w:r w:rsidRPr="00A05924">
              <w:rPr>
                <w:rFonts w:eastAsia="DFKai-SB"/>
                <w:color w:val="76923C"/>
                <w:sz w:val="24"/>
                <w:szCs w:val="24"/>
              </w:rPr>
              <w:t>Natural Selection</w:t>
            </w:r>
            <w:r>
              <w:rPr>
                <w:rFonts w:eastAsia="DFKai-SB"/>
                <w:color w:val="76923C"/>
                <w:sz w:val="24"/>
                <w:szCs w:val="24"/>
              </w:rPr>
              <w:t xml:space="preserve"> Limbo</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D-4</w:t>
            </w:r>
          </w:p>
        </w:tc>
      </w:tr>
      <w:tr w:rsidR="00E17DE8" w:rsidRPr="00A05924" w:rsidTr="00E17DE8">
        <w:trPr>
          <w:cnfStyle w:val="000000100000"/>
        </w:trPr>
        <w:tc>
          <w:tcPr>
            <w:cnfStyle w:val="001000000000"/>
            <w:tcW w:w="2448" w:type="dxa"/>
          </w:tcPr>
          <w:p w:rsidR="00E17DE8" w:rsidRPr="00570F02" w:rsidRDefault="00E17DE8" w:rsidP="00E17DE8">
            <w:pPr>
              <w:rPr>
                <w:rFonts w:eastAsia="DFKai-SB"/>
                <w:bCs w:val="0"/>
                <w:color w:val="76923C"/>
                <w:sz w:val="24"/>
                <w:szCs w:val="24"/>
              </w:rPr>
            </w:pPr>
            <w:r w:rsidRPr="00570F02">
              <w:rPr>
                <w:rFonts w:eastAsia="DFKai-SB"/>
                <w:bCs w:val="0"/>
                <w:color w:val="76923C"/>
                <w:sz w:val="24"/>
                <w:szCs w:val="24"/>
              </w:rPr>
              <w:t>Natural Selection</w:t>
            </w:r>
          </w:p>
        </w:tc>
        <w:tc>
          <w:tcPr>
            <w:tcW w:w="4950" w:type="dxa"/>
          </w:tcPr>
          <w:p w:rsidR="00E17DE8" w:rsidRPr="00A05924" w:rsidRDefault="00373C55" w:rsidP="00E17DE8">
            <w:pPr>
              <w:cnfStyle w:val="000000100000"/>
              <w:rPr>
                <w:rFonts w:eastAsia="DFKai-SB"/>
                <w:color w:val="76923C"/>
                <w:sz w:val="24"/>
                <w:szCs w:val="24"/>
              </w:rPr>
            </w:pPr>
            <w:r>
              <w:rPr>
                <w:rFonts w:eastAsia="DFKai-SB"/>
                <w:color w:val="76923C"/>
                <w:sz w:val="24"/>
                <w:szCs w:val="24"/>
              </w:rPr>
              <w:t>Natural Selection: Wooly Worms</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D-5</w:t>
            </w:r>
          </w:p>
        </w:tc>
      </w:tr>
      <w:tr w:rsidR="00E17DE8" w:rsidRPr="00A05924" w:rsidTr="00E17DE8">
        <w:tc>
          <w:tcPr>
            <w:cnfStyle w:val="001000000000"/>
            <w:tcW w:w="2448" w:type="dxa"/>
          </w:tcPr>
          <w:p w:rsidR="00E17DE8" w:rsidRPr="00570F02" w:rsidRDefault="00E17DE8" w:rsidP="00E17DE8">
            <w:pPr>
              <w:rPr>
                <w:rFonts w:eastAsia="DFKai-SB"/>
                <w:bCs w:val="0"/>
                <w:color w:val="76923C"/>
                <w:sz w:val="24"/>
                <w:szCs w:val="24"/>
              </w:rPr>
            </w:pPr>
            <w:r w:rsidRPr="00570F02">
              <w:rPr>
                <w:rFonts w:eastAsia="DFKai-SB"/>
                <w:bCs w:val="0"/>
                <w:color w:val="76923C"/>
                <w:sz w:val="24"/>
                <w:szCs w:val="24"/>
              </w:rPr>
              <w:t>Natural Selection</w:t>
            </w:r>
          </w:p>
        </w:tc>
        <w:tc>
          <w:tcPr>
            <w:tcW w:w="4950" w:type="dxa"/>
          </w:tcPr>
          <w:p w:rsidR="00E17DE8" w:rsidRDefault="00E17DE8" w:rsidP="00E17DE8">
            <w:pPr>
              <w:cnfStyle w:val="000000000000"/>
              <w:rPr>
                <w:rFonts w:eastAsia="DFKai-SB"/>
                <w:color w:val="76923C"/>
                <w:sz w:val="24"/>
                <w:szCs w:val="24"/>
              </w:rPr>
            </w:pPr>
            <w:r>
              <w:rPr>
                <w:rFonts w:eastAsia="DFKai-SB"/>
                <w:color w:val="76923C"/>
                <w:sz w:val="24"/>
                <w:szCs w:val="24"/>
              </w:rPr>
              <w:t>Survival of the Fittest on Tree Island</w:t>
            </w:r>
          </w:p>
        </w:tc>
        <w:tc>
          <w:tcPr>
            <w:tcW w:w="1800" w:type="dxa"/>
          </w:tcPr>
          <w:p w:rsidR="00E17DE8" w:rsidRPr="00A05924" w:rsidRDefault="00E17DE8" w:rsidP="00E17DE8">
            <w:pPr>
              <w:jc w:val="center"/>
              <w:cnfStyle w:val="000000000000"/>
              <w:rPr>
                <w:rFonts w:eastAsia="DFKai-SB"/>
                <w:color w:val="76923C"/>
                <w:sz w:val="24"/>
                <w:szCs w:val="24"/>
              </w:rPr>
            </w:pPr>
            <w:r>
              <w:rPr>
                <w:rFonts w:eastAsia="DFKai-SB"/>
                <w:color w:val="76923C"/>
                <w:sz w:val="24"/>
                <w:szCs w:val="24"/>
              </w:rPr>
              <w:t>D-6</w:t>
            </w:r>
          </w:p>
        </w:tc>
      </w:tr>
      <w:tr w:rsidR="00E17DE8" w:rsidRPr="00A05924" w:rsidTr="00E17DE8">
        <w:trPr>
          <w:cnfStyle w:val="000000100000"/>
        </w:trPr>
        <w:tc>
          <w:tcPr>
            <w:cnfStyle w:val="001000000000"/>
            <w:tcW w:w="2448" w:type="dxa"/>
          </w:tcPr>
          <w:p w:rsidR="00E17DE8" w:rsidRPr="00A05924" w:rsidRDefault="00E17DE8" w:rsidP="00E17DE8">
            <w:pPr>
              <w:rPr>
                <w:rFonts w:eastAsia="DFKai-SB"/>
                <w:b w:val="0"/>
                <w:bCs w:val="0"/>
                <w:color w:val="76923C"/>
                <w:sz w:val="24"/>
                <w:szCs w:val="24"/>
              </w:rPr>
            </w:pPr>
            <w:r w:rsidRPr="00A05924">
              <w:rPr>
                <w:rFonts w:eastAsia="DFKai-SB"/>
                <w:color w:val="76923C"/>
                <w:sz w:val="24"/>
                <w:szCs w:val="24"/>
              </w:rPr>
              <w:t>Origin of Species</w:t>
            </w:r>
          </w:p>
        </w:tc>
        <w:tc>
          <w:tcPr>
            <w:tcW w:w="4950" w:type="dxa"/>
          </w:tcPr>
          <w:p w:rsidR="00E17DE8" w:rsidRPr="00A05924" w:rsidRDefault="00E17DE8" w:rsidP="00E17DE8">
            <w:pPr>
              <w:cnfStyle w:val="000000100000"/>
              <w:rPr>
                <w:rFonts w:eastAsia="DFKai-SB"/>
                <w:color w:val="76923C"/>
                <w:sz w:val="24"/>
                <w:szCs w:val="24"/>
              </w:rPr>
            </w:pPr>
            <w:r w:rsidRPr="00A05924">
              <w:rPr>
                <w:rFonts w:eastAsia="DFKai-SB"/>
                <w:color w:val="76923C"/>
                <w:sz w:val="24"/>
                <w:szCs w:val="24"/>
              </w:rPr>
              <w:t>1000 mm of Time</w:t>
            </w:r>
          </w:p>
        </w:tc>
        <w:tc>
          <w:tcPr>
            <w:tcW w:w="1800" w:type="dxa"/>
          </w:tcPr>
          <w:p w:rsidR="00E17DE8" w:rsidRPr="00A05924" w:rsidRDefault="00E17DE8" w:rsidP="00E17DE8">
            <w:pPr>
              <w:jc w:val="center"/>
              <w:cnfStyle w:val="000000100000"/>
              <w:rPr>
                <w:rFonts w:eastAsia="DFKai-SB"/>
                <w:color w:val="76923C"/>
                <w:sz w:val="24"/>
                <w:szCs w:val="24"/>
              </w:rPr>
            </w:pPr>
            <w:r>
              <w:rPr>
                <w:rFonts w:eastAsia="DFKai-SB"/>
                <w:color w:val="76923C"/>
                <w:sz w:val="24"/>
                <w:szCs w:val="24"/>
              </w:rPr>
              <w:t>D-7</w:t>
            </w:r>
          </w:p>
        </w:tc>
      </w:tr>
    </w:tbl>
    <w:p w:rsidR="00E17DE8" w:rsidRDefault="00E17DE8" w:rsidP="00DA4C8E">
      <w:pPr>
        <w:pStyle w:val="NoSpacing"/>
        <w:rPr>
          <w:rFonts w:eastAsia="DFKai-SB"/>
          <w:i/>
          <w:sz w:val="36"/>
          <w:szCs w:val="36"/>
        </w:rPr>
      </w:pPr>
    </w:p>
    <w:p w:rsidR="00E17DE8" w:rsidRPr="00DA4C8E" w:rsidRDefault="00E17DE8" w:rsidP="00DA4C8E">
      <w:pPr>
        <w:pStyle w:val="NoSpacing"/>
        <w:rPr>
          <w:rFonts w:eastAsia="DFKai-SB"/>
          <w:i/>
          <w:sz w:val="36"/>
          <w:szCs w:val="36"/>
        </w:rPr>
      </w:pPr>
    </w:p>
    <w:p w:rsidR="00DA4C8E" w:rsidRDefault="00DA4C8E" w:rsidP="00DA4C8E">
      <w:pPr>
        <w:rPr>
          <w:rFonts w:ascii="DFKai-SB" w:eastAsia="DFKai-SB" w:hAnsi="DFKai-SB"/>
        </w:rPr>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CC7502" w:rsidRDefault="00CC7502"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DA4C8E" w:rsidRDefault="00DA4C8E" w:rsidP="00003D66">
      <w:pPr>
        <w:pStyle w:val="NoSpacing"/>
      </w:pPr>
    </w:p>
    <w:p w:rsidR="00C300B6" w:rsidRDefault="00C300B6" w:rsidP="00003D66">
      <w:pPr>
        <w:pStyle w:val="NoSpacing"/>
        <w:rPr>
          <w:b/>
        </w:rPr>
      </w:pPr>
    </w:p>
    <w:p w:rsidR="00C300B6" w:rsidRPr="00C300B6" w:rsidRDefault="00C300B6" w:rsidP="00003D66">
      <w:pPr>
        <w:pStyle w:val="NoSpacing"/>
        <w:rPr>
          <w:b/>
        </w:rPr>
      </w:pPr>
    </w:p>
    <w:p w:rsidR="00520153" w:rsidRPr="00DA4C8E" w:rsidRDefault="00903462" w:rsidP="00003D66">
      <w:pPr>
        <w:pStyle w:val="NoSpacing"/>
        <w:rPr>
          <w:b/>
          <w:sz w:val="44"/>
          <w:szCs w:val="44"/>
        </w:rPr>
      </w:pPr>
      <w:r>
        <w:rPr>
          <w:b/>
          <w:noProof/>
          <w:sz w:val="44"/>
          <w:szCs w:val="44"/>
        </w:rPr>
        <w:pict>
          <v:rect id="_x0000_s1036" style="position:absolute;margin-left:381pt;margin-top:-40.65pt;width:230.05pt;height:57.65pt;flip:x;z-index:251670528;mso-width-percent:400;mso-wrap-distance-top:7.2pt;mso-wrap-distance-bottom:7.2pt;mso-position-horizontal-relative:page;mso-position-vertical-relative:margin;mso-width-percent:400" o:allowincell="f" fillcolor="black [3213]" stroked="f" strokecolor="#4f81bd [3204]" strokeweight="5pt">
            <v:shadow on="t" color="#5f497a [2407]" opacity=".5" offset="-15pt,0" offset2="-18pt,12pt"/>
            <v:textbox style="mso-next-textbox:#_x0000_s1036;mso-fit-shape-to-text:t" inset="36pt,18pt,18pt,7.2pt">
              <w:txbxContent>
                <w:p w:rsidR="006C78EE" w:rsidRPr="00B22E4E" w:rsidRDefault="006C78EE" w:rsidP="00162ABC">
                  <w:pPr>
                    <w:jc w:val="both"/>
                    <w:rPr>
                      <w:color w:val="D3DFEE" w:themeColor="accent1" w:themeTint="3F"/>
                      <w:sz w:val="32"/>
                      <w:szCs w:val="32"/>
                    </w:rPr>
                  </w:pPr>
                  <w:r>
                    <w:rPr>
                      <w:color w:val="D3DFEE" w:themeColor="accent1" w:themeTint="3F"/>
                      <w:sz w:val="32"/>
                      <w:szCs w:val="32"/>
                    </w:rPr>
                    <w:t>CONCEPT E</w:t>
                  </w:r>
                  <w:r w:rsidRPr="00B22E4E">
                    <w:rPr>
                      <w:color w:val="D3DFEE" w:themeColor="accent1" w:themeTint="3F"/>
                      <w:sz w:val="32"/>
                      <w:szCs w:val="32"/>
                    </w:rPr>
                    <w:t xml:space="preserve">: </w:t>
                  </w:r>
                  <w:r>
                    <w:rPr>
                      <w:color w:val="D3DFEE" w:themeColor="accent1" w:themeTint="3F"/>
                      <w:sz w:val="32"/>
                      <w:szCs w:val="32"/>
                    </w:rPr>
                    <w:t>PHYSIOLOGY</w:t>
                  </w:r>
                </w:p>
              </w:txbxContent>
            </v:textbox>
            <w10:wrap type="square" anchorx="page" anchory="margin"/>
          </v:rect>
        </w:pict>
      </w:r>
      <w:r w:rsidR="00CC7502" w:rsidRPr="00DA4C8E">
        <w:rPr>
          <w:b/>
          <w:sz w:val="44"/>
          <w:szCs w:val="44"/>
        </w:rPr>
        <w:t>Biology/Life Sciences Standards</w:t>
      </w:r>
    </w:p>
    <w:p w:rsidR="00CC7502" w:rsidRPr="00CC7502" w:rsidRDefault="00CC7502" w:rsidP="00CC7502">
      <w:pPr>
        <w:numPr>
          <w:ilvl w:val="0"/>
          <w:numId w:val="11"/>
        </w:numPr>
        <w:spacing w:before="100" w:beforeAutospacing="1" w:after="72" w:line="240" w:lineRule="auto"/>
        <w:ind w:left="1080"/>
        <w:rPr>
          <w:rFonts w:eastAsia="Times New Roman" w:cs="Arial"/>
          <w:color w:val="000000"/>
        </w:rPr>
      </w:pPr>
      <w:r w:rsidRPr="00CC7502">
        <w:rPr>
          <w:rFonts w:eastAsia="Times New Roman" w:cs="Arial"/>
          <w:color w:val="000000"/>
        </w:rPr>
        <w:t xml:space="preserve">As a result of the coordinated structures and functions of organ systems, the internal environment of the human body remains relatively stable (homeostatic) despite changes in the outside environment. As a basis for understanding this concept: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color w:val="000000"/>
        </w:rPr>
        <w:t xml:space="preserve">Students know how the complementary activity of major body systems provides cells with oxygen and nutrients and removes toxic waste products such as carbon dioxide.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color w:val="000000"/>
        </w:rPr>
        <w:t xml:space="preserve">Students know how the nervous system mediates communication between different parts of the body and the body's interactions with the environment.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color w:val="000000"/>
        </w:rPr>
        <w:t xml:space="preserve">Students know how feedback loops in the nervous and endocrine systems regulate conditions in the body.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color w:val="000000"/>
        </w:rPr>
        <w:t xml:space="preserve">Students know the functions of the nervous system and the role of neurons in transmitting electrochemical impulses.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color w:val="000000"/>
        </w:rPr>
        <w:t xml:space="preserve">Students know the roles of sensory neurons, interneurons, and motor neurons in sensation, thought, and response.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i/>
          <w:iCs/>
          <w:color w:val="000000"/>
        </w:rPr>
        <w:t xml:space="preserve">* </w:t>
      </w:r>
      <w:r w:rsidRPr="00CC7502">
        <w:rPr>
          <w:rFonts w:eastAsia="Times New Roman" w:cs="Arial"/>
          <w:color w:val="000000"/>
        </w:rPr>
        <w:t xml:space="preserve">Students know the individual functions and sites of secretion of digestive enzymes (amylases, proteases, nucleases, lipases), stomach acid, and bile salts.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i/>
          <w:iCs/>
          <w:color w:val="000000"/>
        </w:rPr>
        <w:t xml:space="preserve">* </w:t>
      </w:r>
      <w:r w:rsidRPr="00CC7502">
        <w:rPr>
          <w:rFonts w:eastAsia="Times New Roman" w:cs="Arial"/>
          <w:color w:val="000000"/>
        </w:rPr>
        <w:t xml:space="preserve">Students know the homeostatic role of the kidneys in the removal of nitrogenous wastes and the role of the liver in blood detoxification and glucose balance.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i/>
          <w:iCs/>
          <w:color w:val="000000"/>
        </w:rPr>
        <w:t xml:space="preserve">* </w:t>
      </w:r>
      <w:r w:rsidRPr="00CC7502">
        <w:rPr>
          <w:rFonts w:eastAsia="Times New Roman" w:cs="Arial"/>
          <w:color w:val="000000"/>
        </w:rPr>
        <w:t>Students know the cellular and molecular basis of muscle contraction, including the roles of actin, myosin, Ca</w:t>
      </w:r>
      <w:r w:rsidRPr="00CC7502">
        <w:rPr>
          <w:rFonts w:eastAsia="Times New Roman" w:cs="Arial"/>
          <w:color w:val="000000"/>
          <w:vertAlign w:val="superscript"/>
        </w:rPr>
        <w:t>+2</w:t>
      </w:r>
      <w:r w:rsidRPr="00CC7502">
        <w:rPr>
          <w:rFonts w:eastAsia="Times New Roman" w:cs="Arial"/>
          <w:color w:val="000000"/>
        </w:rPr>
        <w:t xml:space="preserve"> , and ATP. </w:t>
      </w:r>
    </w:p>
    <w:p w:rsidR="00CC7502" w:rsidRPr="00CC7502" w:rsidRDefault="00CC7502" w:rsidP="00CC7502">
      <w:pPr>
        <w:numPr>
          <w:ilvl w:val="1"/>
          <w:numId w:val="11"/>
        </w:numPr>
        <w:spacing w:before="100" w:beforeAutospacing="1" w:after="72" w:line="240" w:lineRule="auto"/>
        <w:rPr>
          <w:rFonts w:eastAsia="Times New Roman" w:cs="Arial"/>
          <w:color w:val="000000"/>
        </w:rPr>
      </w:pPr>
      <w:r w:rsidRPr="00CC7502">
        <w:rPr>
          <w:rFonts w:eastAsia="Times New Roman" w:cs="Arial"/>
          <w:i/>
          <w:iCs/>
          <w:color w:val="000000"/>
        </w:rPr>
        <w:t xml:space="preserve">* </w:t>
      </w:r>
      <w:r w:rsidRPr="00CC7502">
        <w:rPr>
          <w:rFonts w:eastAsia="Times New Roman" w:cs="Arial"/>
          <w:color w:val="000000"/>
        </w:rPr>
        <w:t xml:space="preserve">Students know how hormones (including digestive, reproductive, osmoregulatory) provide internal feedback mechanisms for homeostasis at the cellular level and in whole organisms. </w:t>
      </w:r>
    </w:p>
    <w:p w:rsidR="00CC7502" w:rsidRPr="00CC7502" w:rsidRDefault="00CC7502" w:rsidP="00CC7502">
      <w:pPr>
        <w:numPr>
          <w:ilvl w:val="0"/>
          <w:numId w:val="12"/>
        </w:numPr>
        <w:spacing w:before="100" w:beforeAutospacing="1" w:after="72" w:line="240" w:lineRule="auto"/>
        <w:ind w:left="1080"/>
        <w:rPr>
          <w:rFonts w:eastAsia="Times New Roman" w:cs="Arial"/>
          <w:color w:val="000000"/>
        </w:rPr>
      </w:pPr>
      <w:r w:rsidRPr="00CC7502">
        <w:rPr>
          <w:rFonts w:eastAsia="Times New Roman" w:cs="Arial"/>
          <w:color w:val="000000"/>
        </w:rPr>
        <w:t xml:space="preserve">Organisms have a variety of mechanisms to combat disease. As a basis for under-standing the human immune response: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color w:val="000000"/>
        </w:rPr>
        <w:t xml:space="preserve">Students know the role of the skin in providing nonspecific defenses against infection.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color w:val="000000"/>
        </w:rPr>
        <w:t xml:space="preserve">Students know the role of antibodies in the body's response to infection.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color w:val="000000"/>
        </w:rPr>
        <w:t xml:space="preserve">Students know how vaccination protects an individual from infectious diseases.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color w:val="000000"/>
        </w:rPr>
        <w:t xml:space="preserve">Students know there are important differences between bacteria and viruses with respect to their requirements for growth and replication, the body's primary defenses against bacterial and viral infections, and effective treatments of these infections.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color w:val="000000"/>
        </w:rPr>
        <w:t xml:space="preserve">Students know why an individual with a compromised immune system (for example, a person with AIDS) may be unable to fight off and survive infections by microorganisms that are usually benign. </w:t>
      </w:r>
    </w:p>
    <w:p w:rsidR="00CC7502" w:rsidRPr="00CC7502" w:rsidRDefault="00CC7502" w:rsidP="00CC7502">
      <w:pPr>
        <w:numPr>
          <w:ilvl w:val="1"/>
          <w:numId w:val="12"/>
        </w:numPr>
        <w:spacing w:before="100" w:beforeAutospacing="1" w:after="72" w:line="240" w:lineRule="auto"/>
        <w:rPr>
          <w:rFonts w:eastAsia="Times New Roman" w:cs="Arial"/>
          <w:color w:val="000000"/>
        </w:rPr>
      </w:pPr>
      <w:r w:rsidRPr="00CC7502">
        <w:rPr>
          <w:rFonts w:eastAsia="Times New Roman" w:cs="Arial"/>
          <w:i/>
          <w:iCs/>
          <w:color w:val="000000"/>
        </w:rPr>
        <w:t xml:space="preserve">* </w:t>
      </w:r>
      <w:r w:rsidRPr="00CC7502">
        <w:rPr>
          <w:rFonts w:eastAsia="Times New Roman" w:cs="Arial"/>
          <w:color w:val="000000"/>
        </w:rPr>
        <w:t xml:space="preserve">Students know the roles of phagocytes, B-lymphocytes, and T-lymphocytes in the immune system. </w:t>
      </w:r>
    </w:p>
    <w:p w:rsidR="00CC7502" w:rsidRDefault="00CC7502" w:rsidP="00CC7502">
      <w:pPr>
        <w:pStyle w:val="NoSpacing"/>
        <w:rPr>
          <w:b/>
        </w:rPr>
      </w:pPr>
    </w:p>
    <w:p w:rsidR="00DA4C8E" w:rsidRPr="00B543E8" w:rsidRDefault="00DA4C8E" w:rsidP="00DA4C8E">
      <w:pPr>
        <w:pStyle w:val="NoSpacing"/>
        <w:rPr>
          <w:rFonts w:eastAsia="DFKai-SB"/>
          <w:b/>
          <w:sz w:val="44"/>
          <w:szCs w:val="44"/>
        </w:rPr>
      </w:pPr>
      <w:r>
        <w:rPr>
          <w:rFonts w:eastAsia="DFKai-SB"/>
          <w:b/>
          <w:sz w:val="44"/>
          <w:szCs w:val="44"/>
        </w:rPr>
        <w:lastRenderedPageBreak/>
        <w:t>Lab Reference</w:t>
      </w:r>
      <w:r w:rsidRPr="00B543E8">
        <w:rPr>
          <w:rFonts w:eastAsia="DFKai-SB"/>
          <w:b/>
          <w:sz w:val="44"/>
          <w:szCs w:val="44"/>
        </w:rPr>
        <w:t>: Physiology</w:t>
      </w:r>
    </w:p>
    <w:p w:rsidR="00DA4C8E" w:rsidRPr="00B543E8" w:rsidRDefault="00DA4C8E" w:rsidP="00DA4C8E">
      <w:pPr>
        <w:pStyle w:val="NoSpacing"/>
        <w:rPr>
          <w:rFonts w:eastAsia="DFKai-SB"/>
          <w:i/>
          <w:sz w:val="36"/>
          <w:szCs w:val="36"/>
        </w:rPr>
      </w:pPr>
      <w:r w:rsidRPr="00B543E8">
        <w:rPr>
          <w:rFonts w:eastAsia="DFKai-SB"/>
          <w:i/>
          <w:sz w:val="36"/>
          <w:szCs w:val="36"/>
        </w:rPr>
        <w:t>Standards:</w:t>
      </w:r>
      <w:r>
        <w:rPr>
          <w:rFonts w:eastAsia="DFKai-SB"/>
          <w:i/>
          <w:sz w:val="36"/>
          <w:szCs w:val="36"/>
        </w:rPr>
        <w:t xml:space="preserve"> </w:t>
      </w:r>
      <w:r w:rsidRPr="00B543E8">
        <w:rPr>
          <w:rFonts w:eastAsia="DFKai-SB"/>
          <w:i/>
          <w:sz w:val="36"/>
          <w:szCs w:val="36"/>
        </w:rPr>
        <w:t>9a-i, 10a-f</w:t>
      </w:r>
    </w:p>
    <w:p w:rsidR="00DA4C8E" w:rsidRDefault="00DA4C8E" w:rsidP="00DA4C8E">
      <w:pPr>
        <w:pStyle w:val="NoSpacing"/>
        <w:rPr>
          <w:rFonts w:ascii="DFKai-SB" w:eastAsia="DFKai-SB" w:hAnsi="DFKai-SB"/>
          <w:b/>
        </w:rPr>
      </w:pPr>
    </w:p>
    <w:tbl>
      <w:tblPr>
        <w:tblStyle w:val="LightShading-Accent3"/>
        <w:tblW w:w="9198" w:type="dxa"/>
        <w:tblLook w:val="04A0"/>
      </w:tblPr>
      <w:tblGrid>
        <w:gridCol w:w="2448"/>
        <w:gridCol w:w="4950"/>
        <w:gridCol w:w="1800"/>
      </w:tblGrid>
      <w:tr w:rsidR="00954A70" w:rsidRPr="00A05924" w:rsidTr="00777FFE">
        <w:trPr>
          <w:cnfStyle w:val="100000000000"/>
        </w:trPr>
        <w:tc>
          <w:tcPr>
            <w:cnfStyle w:val="001000000000"/>
            <w:tcW w:w="2448" w:type="dxa"/>
          </w:tcPr>
          <w:p w:rsidR="00954A70" w:rsidRPr="00A05924" w:rsidRDefault="00954A70" w:rsidP="00777FFE">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954A70" w:rsidRPr="00A05924" w:rsidRDefault="00954A70" w:rsidP="00777FFE">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954A70" w:rsidRPr="00A05924" w:rsidRDefault="00954A70" w:rsidP="00777FFE">
            <w:pPr>
              <w:jc w:val="center"/>
              <w:cnfStyle w:val="100000000000"/>
              <w:rPr>
                <w:rFonts w:eastAsia="DFKai-SB"/>
                <w:color w:val="76923C"/>
                <w:sz w:val="24"/>
                <w:szCs w:val="24"/>
              </w:rPr>
            </w:pPr>
            <w:r>
              <w:rPr>
                <w:rFonts w:eastAsia="DFKai-SB"/>
                <w:color w:val="76923C"/>
                <w:sz w:val="24"/>
                <w:szCs w:val="24"/>
              </w:rPr>
              <w:t>LAB NUMBER</w:t>
            </w:r>
          </w:p>
        </w:tc>
      </w:tr>
      <w:tr w:rsidR="00954A70"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Bacteria</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Bactericide</w:t>
            </w:r>
          </w:p>
        </w:tc>
        <w:tc>
          <w:tcPr>
            <w:tcW w:w="1800" w:type="dxa"/>
          </w:tcPr>
          <w:p w:rsidR="00954A70" w:rsidRDefault="00954A70" w:rsidP="00954A70">
            <w:pPr>
              <w:jc w:val="center"/>
              <w:cnfStyle w:val="000000100000"/>
              <w:rPr>
                <w:rFonts w:eastAsia="DFKai-SB"/>
                <w:color w:val="76923C"/>
                <w:sz w:val="24"/>
                <w:szCs w:val="24"/>
              </w:rPr>
            </w:pPr>
            <w:r>
              <w:rPr>
                <w:rFonts w:eastAsia="DFKai-SB"/>
                <w:color w:val="76923C"/>
                <w:sz w:val="24"/>
                <w:szCs w:val="24"/>
              </w:rPr>
              <w:t>E-1</w:t>
            </w:r>
          </w:p>
        </w:tc>
      </w:tr>
      <w:tr w:rsidR="00954A70"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Digestion</w:t>
            </w:r>
          </w:p>
        </w:tc>
        <w:tc>
          <w:tcPr>
            <w:tcW w:w="4950" w:type="dxa"/>
          </w:tcPr>
          <w:p w:rsidR="00954A70" w:rsidRPr="00A05924" w:rsidRDefault="00954A70" w:rsidP="00777FFE">
            <w:pPr>
              <w:cnfStyle w:val="000000000000"/>
              <w:rPr>
                <w:rFonts w:eastAsia="DFKai-SB"/>
                <w:color w:val="76923C"/>
                <w:sz w:val="24"/>
                <w:szCs w:val="24"/>
              </w:rPr>
            </w:pPr>
            <w:r w:rsidRPr="00A05924">
              <w:rPr>
                <w:rFonts w:eastAsia="DFKai-SB"/>
                <w:color w:val="76923C"/>
                <w:sz w:val="24"/>
                <w:szCs w:val="24"/>
              </w:rPr>
              <w:t>Ruminant Digestion</w:t>
            </w:r>
          </w:p>
        </w:tc>
        <w:tc>
          <w:tcPr>
            <w:tcW w:w="1800" w:type="dxa"/>
          </w:tcPr>
          <w:p w:rsidR="00954A70" w:rsidRDefault="00954A70" w:rsidP="00777FFE">
            <w:pPr>
              <w:jc w:val="center"/>
              <w:cnfStyle w:val="000000000000"/>
              <w:rPr>
                <w:rFonts w:eastAsia="DFKai-SB"/>
                <w:color w:val="76923C"/>
                <w:sz w:val="24"/>
                <w:szCs w:val="24"/>
              </w:rPr>
            </w:pPr>
            <w:r>
              <w:rPr>
                <w:rFonts w:eastAsia="DFKai-SB"/>
                <w:color w:val="76923C"/>
                <w:sz w:val="24"/>
                <w:szCs w:val="24"/>
              </w:rPr>
              <w:t>E-2</w:t>
            </w:r>
          </w:p>
        </w:tc>
      </w:tr>
      <w:tr w:rsidR="00954A70"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Digestion</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Simple Digestion</w:t>
            </w:r>
          </w:p>
        </w:tc>
        <w:tc>
          <w:tcPr>
            <w:tcW w:w="1800" w:type="dxa"/>
          </w:tcPr>
          <w:p w:rsidR="00954A70" w:rsidRDefault="00954A70" w:rsidP="00777FFE">
            <w:pPr>
              <w:jc w:val="center"/>
              <w:cnfStyle w:val="000000100000"/>
              <w:rPr>
                <w:rFonts w:eastAsia="DFKai-SB"/>
                <w:color w:val="76923C"/>
                <w:sz w:val="24"/>
                <w:szCs w:val="24"/>
              </w:rPr>
            </w:pPr>
            <w:r>
              <w:rPr>
                <w:rFonts w:eastAsia="DFKai-SB"/>
                <w:color w:val="76923C"/>
                <w:sz w:val="24"/>
                <w:szCs w:val="24"/>
              </w:rPr>
              <w:t>E-3</w:t>
            </w:r>
          </w:p>
        </w:tc>
      </w:tr>
      <w:tr w:rsidR="00954A70" w:rsidRPr="00A05924"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bCs w:val="0"/>
                <w:color w:val="76923C"/>
                <w:sz w:val="24"/>
                <w:szCs w:val="24"/>
              </w:rPr>
              <w:t>Disease Control</w:t>
            </w:r>
          </w:p>
        </w:tc>
        <w:tc>
          <w:tcPr>
            <w:tcW w:w="4950" w:type="dxa"/>
          </w:tcPr>
          <w:p w:rsidR="00954A70" w:rsidRPr="00A05924" w:rsidRDefault="00954A70" w:rsidP="00777FFE">
            <w:pPr>
              <w:cnfStyle w:val="000000000000"/>
              <w:rPr>
                <w:rFonts w:eastAsia="DFKai-SB"/>
                <w:color w:val="76923C"/>
                <w:sz w:val="24"/>
                <w:szCs w:val="24"/>
              </w:rPr>
            </w:pPr>
            <w:r>
              <w:rPr>
                <w:rFonts w:eastAsia="DFKai-SB"/>
                <w:color w:val="76923C"/>
                <w:sz w:val="24"/>
                <w:szCs w:val="24"/>
              </w:rPr>
              <w:t xml:space="preserve">Fun with </w:t>
            </w:r>
            <w:proofErr w:type="spellStart"/>
            <w:r>
              <w:rPr>
                <w:rFonts w:eastAsia="DFKai-SB"/>
                <w:color w:val="76923C"/>
                <w:sz w:val="24"/>
                <w:szCs w:val="24"/>
              </w:rPr>
              <w:t>Fomites</w:t>
            </w:r>
            <w:proofErr w:type="spellEnd"/>
          </w:p>
        </w:tc>
        <w:tc>
          <w:tcPr>
            <w:tcW w:w="1800" w:type="dxa"/>
          </w:tcPr>
          <w:p w:rsidR="00954A70" w:rsidRPr="00A05924" w:rsidRDefault="00954A70" w:rsidP="00777FFE">
            <w:pPr>
              <w:jc w:val="center"/>
              <w:cnfStyle w:val="000000000000"/>
              <w:rPr>
                <w:rFonts w:eastAsia="DFKai-SB"/>
                <w:color w:val="76923C"/>
                <w:sz w:val="24"/>
                <w:szCs w:val="24"/>
              </w:rPr>
            </w:pPr>
            <w:r>
              <w:rPr>
                <w:rFonts w:eastAsia="DFKai-SB"/>
                <w:color w:val="76923C"/>
                <w:sz w:val="24"/>
                <w:szCs w:val="24"/>
              </w:rPr>
              <w:t>E-4</w:t>
            </w:r>
          </w:p>
        </w:tc>
      </w:tr>
      <w:tr w:rsidR="00954A70" w:rsidRPr="00A05924"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Disease Control</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Simulating an Epidemic</w:t>
            </w:r>
          </w:p>
        </w:tc>
        <w:tc>
          <w:tcPr>
            <w:tcW w:w="1800" w:type="dxa"/>
          </w:tcPr>
          <w:p w:rsidR="00954A70" w:rsidRPr="00A05924" w:rsidRDefault="00954A70" w:rsidP="00777FFE">
            <w:pPr>
              <w:jc w:val="center"/>
              <w:cnfStyle w:val="000000100000"/>
              <w:rPr>
                <w:rFonts w:eastAsia="DFKai-SB"/>
                <w:color w:val="76923C"/>
                <w:sz w:val="24"/>
                <w:szCs w:val="24"/>
              </w:rPr>
            </w:pPr>
            <w:r>
              <w:rPr>
                <w:rFonts w:eastAsia="DFKai-SB"/>
                <w:color w:val="76923C"/>
                <w:sz w:val="24"/>
                <w:szCs w:val="24"/>
              </w:rPr>
              <w:t>E-5</w:t>
            </w:r>
          </w:p>
        </w:tc>
      </w:tr>
      <w:tr w:rsidR="00954A70" w:rsidRPr="00A05924"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bCs w:val="0"/>
                <w:color w:val="76923C"/>
                <w:sz w:val="24"/>
                <w:szCs w:val="24"/>
              </w:rPr>
              <w:t>Disease Control</w:t>
            </w:r>
          </w:p>
        </w:tc>
        <w:tc>
          <w:tcPr>
            <w:tcW w:w="4950" w:type="dxa"/>
          </w:tcPr>
          <w:p w:rsidR="00954A70" w:rsidRDefault="00954A70" w:rsidP="00777FFE">
            <w:pPr>
              <w:cnfStyle w:val="000000000000"/>
              <w:rPr>
                <w:rFonts w:eastAsia="DFKai-SB"/>
                <w:color w:val="76923C"/>
                <w:sz w:val="24"/>
                <w:szCs w:val="24"/>
              </w:rPr>
            </w:pPr>
            <w:r>
              <w:rPr>
                <w:rFonts w:eastAsia="DFKai-SB"/>
                <w:color w:val="76923C"/>
                <w:sz w:val="24"/>
                <w:szCs w:val="24"/>
              </w:rPr>
              <w:t>Temperature Pulse Respiration</w:t>
            </w:r>
          </w:p>
        </w:tc>
        <w:tc>
          <w:tcPr>
            <w:tcW w:w="1800" w:type="dxa"/>
          </w:tcPr>
          <w:p w:rsidR="00954A70" w:rsidRPr="00A05924" w:rsidRDefault="00954A70" w:rsidP="00777FFE">
            <w:pPr>
              <w:jc w:val="center"/>
              <w:cnfStyle w:val="000000000000"/>
              <w:rPr>
                <w:rFonts w:eastAsia="DFKai-SB"/>
                <w:color w:val="76923C"/>
                <w:sz w:val="24"/>
                <w:szCs w:val="24"/>
              </w:rPr>
            </w:pPr>
            <w:r>
              <w:rPr>
                <w:rFonts w:eastAsia="DFKai-SB"/>
                <w:color w:val="76923C"/>
                <w:sz w:val="24"/>
                <w:szCs w:val="24"/>
              </w:rPr>
              <w:t>E-6</w:t>
            </w:r>
          </w:p>
        </w:tc>
      </w:tr>
      <w:tr w:rsidR="00954A70" w:rsidRPr="00A05924"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Nutrients</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Nutrients in Feed</w:t>
            </w:r>
          </w:p>
        </w:tc>
        <w:tc>
          <w:tcPr>
            <w:tcW w:w="1800" w:type="dxa"/>
          </w:tcPr>
          <w:p w:rsidR="00954A70" w:rsidRPr="00A05924" w:rsidRDefault="00954A70" w:rsidP="00777FFE">
            <w:pPr>
              <w:jc w:val="center"/>
              <w:cnfStyle w:val="000000100000"/>
              <w:rPr>
                <w:rFonts w:eastAsia="DFKai-SB"/>
                <w:color w:val="76923C"/>
                <w:sz w:val="24"/>
                <w:szCs w:val="24"/>
              </w:rPr>
            </w:pPr>
            <w:r>
              <w:rPr>
                <w:rFonts w:eastAsia="DFKai-SB"/>
                <w:color w:val="76923C"/>
                <w:sz w:val="24"/>
                <w:szCs w:val="24"/>
              </w:rPr>
              <w:t>E-7</w:t>
            </w:r>
          </w:p>
        </w:tc>
      </w:tr>
      <w:tr w:rsidR="00954A70" w:rsidRPr="00A05924"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bCs w:val="0"/>
                <w:color w:val="76923C"/>
                <w:sz w:val="24"/>
                <w:szCs w:val="24"/>
              </w:rPr>
              <w:t>Nutrients</w:t>
            </w:r>
          </w:p>
        </w:tc>
        <w:tc>
          <w:tcPr>
            <w:tcW w:w="4950" w:type="dxa"/>
          </w:tcPr>
          <w:p w:rsidR="00954A70" w:rsidRDefault="00954A70" w:rsidP="00777FFE">
            <w:pPr>
              <w:cnfStyle w:val="000000000000"/>
              <w:rPr>
                <w:rFonts w:eastAsia="DFKai-SB"/>
                <w:color w:val="76923C"/>
                <w:sz w:val="24"/>
                <w:szCs w:val="24"/>
              </w:rPr>
            </w:pPr>
            <w:r>
              <w:rPr>
                <w:rFonts w:eastAsia="DFKai-SB"/>
                <w:color w:val="76923C"/>
                <w:sz w:val="24"/>
                <w:szCs w:val="24"/>
              </w:rPr>
              <w:t>The Great Feed Trial Lab</w:t>
            </w:r>
          </w:p>
        </w:tc>
        <w:tc>
          <w:tcPr>
            <w:tcW w:w="1800" w:type="dxa"/>
          </w:tcPr>
          <w:p w:rsidR="00954A70" w:rsidRPr="00A05924" w:rsidRDefault="00954A70" w:rsidP="00777FFE">
            <w:pPr>
              <w:jc w:val="center"/>
              <w:cnfStyle w:val="000000000000"/>
              <w:rPr>
                <w:rFonts w:eastAsia="DFKai-SB"/>
                <w:color w:val="76923C"/>
                <w:sz w:val="24"/>
                <w:szCs w:val="24"/>
              </w:rPr>
            </w:pPr>
            <w:r>
              <w:rPr>
                <w:rFonts w:eastAsia="DFKai-SB"/>
                <w:color w:val="76923C"/>
                <w:sz w:val="24"/>
                <w:szCs w:val="24"/>
              </w:rPr>
              <w:t>E-8</w:t>
            </w:r>
          </w:p>
        </w:tc>
      </w:tr>
      <w:tr w:rsidR="00954A70"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bCs w:val="0"/>
                <w:color w:val="76923C"/>
                <w:sz w:val="24"/>
                <w:szCs w:val="24"/>
              </w:rPr>
              <w:t>Organs</w:t>
            </w:r>
          </w:p>
        </w:tc>
        <w:tc>
          <w:tcPr>
            <w:tcW w:w="4950" w:type="dxa"/>
          </w:tcPr>
          <w:p w:rsidR="00954A70" w:rsidRPr="00A05924" w:rsidRDefault="00954A70" w:rsidP="00777FFE">
            <w:pPr>
              <w:cnfStyle w:val="000000100000"/>
              <w:rPr>
                <w:rFonts w:eastAsia="DFKai-SB"/>
                <w:color w:val="76923C"/>
                <w:sz w:val="24"/>
                <w:szCs w:val="24"/>
              </w:rPr>
            </w:pPr>
            <w:r>
              <w:rPr>
                <w:rFonts w:eastAsia="DFKai-SB"/>
                <w:color w:val="76923C"/>
                <w:sz w:val="24"/>
                <w:szCs w:val="24"/>
              </w:rPr>
              <w:t>Heart Dissection</w:t>
            </w:r>
          </w:p>
        </w:tc>
        <w:tc>
          <w:tcPr>
            <w:tcW w:w="1800" w:type="dxa"/>
          </w:tcPr>
          <w:p w:rsidR="00954A70" w:rsidRDefault="00954A70" w:rsidP="00777FFE">
            <w:pPr>
              <w:jc w:val="center"/>
              <w:cnfStyle w:val="000000100000"/>
              <w:rPr>
                <w:rFonts w:eastAsia="DFKai-SB"/>
                <w:color w:val="76923C"/>
                <w:sz w:val="24"/>
                <w:szCs w:val="24"/>
              </w:rPr>
            </w:pPr>
            <w:r>
              <w:rPr>
                <w:rFonts w:eastAsia="DFKai-SB"/>
                <w:color w:val="76923C"/>
                <w:sz w:val="24"/>
                <w:szCs w:val="24"/>
              </w:rPr>
              <w:t>E-9</w:t>
            </w:r>
          </w:p>
        </w:tc>
      </w:tr>
      <w:tr w:rsidR="00954A70" w:rsidRPr="00A05924"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Parasites</w:t>
            </w:r>
          </w:p>
        </w:tc>
        <w:tc>
          <w:tcPr>
            <w:tcW w:w="4950" w:type="dxa"/>
          </w:tcPr>
          <w:p w:rsidR="00954A70" w:rsidRPr="00A05924" w:rsidRDefault="00954A70" w:rsidP="00777FFE">
            <w:pPr>
              <w:cnfStyle w:val="000000000000"/>
              <w:rPr>
                <w:rFonts w:eastAsia="DFKai-SB"/>
                <w:color w:val="76923C"/>
                <w:sz w:val="24"/>
                <w:szCs w:val="24"/>
              </w:rPr>
            </w:pPr>
            <w:r w:rsidRPr="00A05924">
              <w:rPr>
                <w:rFonts w:eastAsia="DFKai-SB"/>
                <w:color w:val="76923C"/>
                <w:sz w:val="24"/>
                <w:szCs w:val="24"/>
              </w:rPr>
              <w:t>External Parasites</w:t>
            </w:r>
          </w:p>
        </w:tc>
        <w:tc>
          <w:tcPr>
            <w:tcW w:w="1800" w:type="dxa"/>
          </w:tcPr>
          <w:p w:rsidR="00954A70" w:rsidRPr="00A05924" w:rsidRDefault="00954A70" w:rsidP="00777FFE">
            <w:pPr>
              <w:jc w:val="center"/>
              <w:cnfStyle w:val="000000000000"/>
              <w:rPr>
                <w:rFonts w:eastAsia="DFKai-SB"/>
                <w:color w:val="76923C"/>
                <w:sz w:val="24"/>
                <w:szCs w:val="24"/>
              </w:rPr>
            </w:pPr>
            <w:r>
              <w:rPr>
                <w:rFonts w:eastAsia="DFKai-SB"/>
                <w:color w:val="76923C"/>
                <w:sz w:val="24"/>
                <w:szCs w:val="24"/>
              </w:rPr>
              <w:t xml:space="preserve">  E-10</w:t>
            </w:r>
          </w:p>
        </w:tc>
      </w:tr>
      <w:tr w:rsidR="00954A70" w:rsidRPr="00A05924" w:rsidTr="00777FFE">
        <w:trPr>
          <w:cnfStyle w:val="000000100000"/>
        </w:trPr>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Pathogens</w:t>
            </w:r>
          </w:p>
        </w:tc>
        <w:tc>
          <w:tcPr>
            <w:tcW w:w="4950" w:type="dxa"/>
          </w:tcPr>
          <w:p w:rsidR="00954A70" w:rsidRPr="00A05924" w:rsidRDefault="00954A70" w:rsidP="00777FFE">
            <w:pPr>
              <w:cnfStyle w:val="000000100000"/>
              <w:rPr>
                <w:rFonts w:eastAsia="DFKai-SB"/>
                <w:color w:val="76923C"/>
                <w:sz w:val="24"/>
                <w:szCs w:val="24"/>
              </w:rPr>
            </w:pPr>
            <w:r w:rsidRPr="00A05924">
              <w:rPr>
                <w:rFonts w:eastAsia="DFKai-SB"/>
                <w:color w:val="76923C"/>
                <w:sz w:val="24"/>
                <w:szCs w:val="24"/>
              </w:rPr>
              <w:t>Pathogens</w:t>
            </w:r>
          </w:p>
        </w:tc>
        <w:tc>
          <w:tcPr>
            <w:tcW w:w="1800" w:type="dxa"/>
          </w:tcPr>
          <w:p w:rsidR="00954A70" w:rsidRPr="00A05924" w:rsidRDefault="00954A70" w:rsidP="00777FFE">
            <w:pPr>
              <w:jc w:val="center"/>
              <w:cnfStyle w:val="000000100000"/>
              <w:rPr>
                <w:rFonts w:eastAsia="DFKai-SB"/>
                <w:color w:val="76923C"/>
                <w:sz w:val="24"/>
                <w:szCs w:val="24"/>
              </w:rPr>
            </w:pPr>
            <w:r>
              <w:rPr>
                <w:rFonts w:eastAsia="DFKai-SB"/>
                <w:color w:val="76923C"/>
                <w:sz w:val="24"/>
                <w:szCs w:val="24"/>
              </w:rPr>
              <w:t xml:space="preserve">  E-11</w:t>
            </w:r>
          </w:p>
        </w:tc>
      </w:tr>
      <w:tr w:rsidR="00954A70" w:rsidTr="00777FFE">
        <w:tc>
          <w:tcPr>
            <w:cnfStyle w:val="001000000000"/>
            <w:tcW w:w="2448" w:type="dxa"/>
          </w:tcPr>
          <w:p w:rsidR="00954A70" w:rsidRPr="00570F02" w:rsidRDefault="00954A70" w:rsidP="00777FFE">
            <w:pPr>
              <w:rPr>
                <w:rFonts w:eastAsia="DFKai-SB"/>
                <w:bCs w:val="0"/>
                <w:color w:val="76923C"/>
                <w:sz w:val="24"/>
                <w:szCs w:val="24"/>
              </w:rPr>
            </w:pPr>
            <w:r w:rsidRPr="00570F02">
              <w:rPr>
                <w:rFonts w:eastAsia="DFKai-SB"/>
                <w:color w:val="76923C"/>
                <w:sz w:val="24"/>
                <w:szCs w:val="24"/>
              </w:rPr>
              <w:t>Tissues</w:t>
            </w:r>
          </w:p>
        </w:tc>
        <w:tc>
          <w:tcPr>
            <w:tcW w:w="4950" w:type="dxa"/>
          </w:tcPr>
          <w:p w:rsidR="00954A70" w:rsidRPr="00A05924" w:rsidRDefault="00954A70" w:rsidP="00777FFE">
            <w:pPr>
              <w:cnfStyle w:val="000000000000"/>
              <w:rPr>
                <w:rFonts w:eastAsia="DFKai-SB"/>
                <w:color w:val="76923C"/>
                <w:sz w:val="24"/>
                <w:szCs w:val="24"/>
              </w:rPr>
            </w:pPr>
            <w:r w:rsidRPr="00A05924">
              <w:rPr>
                <w:rFonts w:eastAsia="DFKai-SB"/>
                <w:color w:val="76923C"/>
                <w:sz w:val="24"/>
                <w:szCs w:val="24"/>
              </w:rPr>
              <w:t>Chicken Wing</w:t>
            </w:r>
          </w:p>
        </w:tc>
        <w:tc>
          <w:tcPr>
            <w:tcW w:w="1800" w:type="dxa"/>
          </w:tcPr>
          <w:p w:rsidR="00954A70" w:rsidRDefault="00954A70" w:rsidP="00777FFE">
            <w:pPr>
              <w:jc w:val="center"/>
              <w:cnfStyle w:val="000000000000"/>
              <w:rPr>
                <w:rFonts w:eastAsia="DFKai-SB"/>
                <w:color w:val="76923C"/>
                <w:sz w:val="24"/>
                <w:szCs w:val="24"/>
              </w:rPr>
            </w:pPr>
            <w:r>
              <w:rPr>
                <w:rFonts w:eastAsia="DFKai-SB"/>
                <w:color w:val="76923C"/>
                <w:sz w:val="24"/>
                <w:szCs w:val="24"/>
              </w:rPr>
              <w:t xml:space="preserve">  E-12</w:t>
            </w:r>
          </w:p>
        </w:tc>
      </w:tr>
    </w:tbl>
    <w:p w:rsidR="00954A70" w:rsidRDefault="00954A70" w:rsidP="00DA4C8E">
      <w:pPr>
        <w:pStyle w:val="NoSpacing"/>
        <w:rPr>
          <w:rFonts w:ascii="DFKai-SB" w:eastAsia="DFKai-SB" w:hAnsi="DFKai-SB"/>
          <w:b/>
        </w:rPr>
      </w:pPr>
    </w:p>
    <w:p w:rsidR="00954A70" w:rsidRDefault="00954A70" w:rsidP="00DA4C8E">
      <w:pPr>
        <w:pStyle w:val="NoSpacing"/>
        <w:rPr>
          <w:rFonts w:ascii="DFKai-SB" w:eastAsia="DFKai-SB" w:hAnsi="DFKai-SB"/>
          <w:b/>
        </w:rPr>
      </w:pPr>
    </w:p>
    <w:p w:rsidR="002D469C" w:rsidRDefault="002D469C" w:rsidP="002D469C">
      <w:pPr>
        <w:pStyle w:val="Heading2"/>
      </w:pPr>
    </w:p>
    <w:p w:rsidR="00C300B6" w:rsidRDefault="00C300B6" w:rsidP="00C300B6"/>
    <w:p w:rsidR="007032CC" w:rsidRDefault="007032CC" w:rsidP="00C300B6"/>
    <w:p w:rsidR="007032CC" w:rsidRDefault="007032CC" w:rsidP="00C300B6"/>
    <w:p w:rsidR="007032CC" w:rsidRDefault="007032CC" w:rsidP="00C300B6"/>
    <w:p w:rsidR="00C300B6" w:rsidRDefault="00C300B6" w:rsidP="00C300B6"/>
    <w:p w:rsidR="00C300B6" w:rsidRDefault="00C300B6" w:rsidP="00C300B6"/>
    <w:p w:rsidR="00C300B6" w:rsidRDefault="00C300B6" w:rsidP="00C300B6"/>
    <w:p w:rsidR="00C300B6" w:rsidRDefault="00C300B6" w:rsidP="00C300B6"/>
    <w:p w:rsidR="00C300B6" w:rsidRDefault="00C300B6" w:rsidP="00C300B6"/>
    <w:p w:rsidR="00C300B6" w:rsidRDefault="00C300B6" w:rsidP="00C300B6"/>
    <w:p w:rsidR="00C300B6" w:rsidRDefault="00C300B6" w:rsidP="00C300B6"/>
    <w:p w:rsidR="007032CC" w:rsidRDefault="007032CC" w:rsidP="00C300B6"/>
    <w:p w:rsidR="007032CC" w:rsidRDefault="007032CC" w:rsidP="00C300B6"/>
    <w:p w:rsidR="00C300B6" w:rsidRDefault="00C300B6" w:rsidP="00C300B6"/>
    <w:p w:rsidR="007032CC" w:rsidRDefault="007032CC" w:rsidP="007032CC">
      <w:pPr>
        <w:rPr>
          <w:b/>
        </w:rPr>
      </w:pPr>
    </w:p>
    <w:p w:rsidR="00047369" w:rsidRPr="00DA4C8E" w:rsidRDefault="00903462" w:rsidP="007032CC">
      <w:pPr>
        <w:rPr>
          <w:b/>
          <w:sz w:val="44"/>
          <w:szCs w:val="44"/>
        </w:rPr>
      </w:pPr>
      <w:r w:rsidRPr="00903462">
        <w:rPr>
          <w:noProof/>
        </w:rPr>
        <w:pict>
          <v:rect id="_x0000_s1041" style="position:absolute;margin-left:396.75pt;margin-top:-28.55pt;width:256.05pt;height:57.65pt;flip:x;z-index:251672576;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41;mso-fit-shape-to-text:t" inset="36pt,18pt,18pt,7.2pt">
              <w:txbxContent>
                <w:p w:rsidR="006C78EE" w:rsidRPr="00B22E4E" w:rsidRDefault="006C78EE" w:rsidP="00047369">
                  <w:pPr>
                    <w:jc w:val="both"/>
                    <w:rPr>
                      <w:color w:val="D3DFEE" w:themeColor="accent1" w:themeTint="3F"/>
                      <w:sz w:val="32"/>
                      <w:szCs w:val="32"/>
                    </w:rPr>
                  </w:pPr>
                  <w:r>
                    <w:rPr>
                      <w:color w:val="D3DFEE" w:themeColor="accent1" w:themeTint="3F"/>
                      <w:sz w:val="32"/>
                      <w:szCs w:val="32"/>
                    </w:rPr>
                    <w:t>CONCEPT F</w:t>
                  </w:r>
                  <w:r w:rsidRPr="00B22E4E">
                    <w:rPr>
                      <w:color w:val="D3DFEE" w:themeColor="accent1" w:themeTint="3F"/>
                      <w:sz w:val="32"/>
                      <w:szCs w:val="32"/>
                    </w:rPr>
                    <w:t xml:space="preserve">: </w:t>
                  </w:r>
                  <w:r>
                    <w:rPr>
                      <w:color w:val="D3DFEE" w:themeColor="accent1" w:themeTint="3F"/>
                      <w:sz w:val="32"/>
                      <w:szCs w:val="32"/>
                    </w:rPr>
                    <w:t>INVESTIGATION</w:t>
                  </w:r>
                </w:p>
              </w:txbxContent>
            </v:textbox>
            <w10:wrap type="square" anchorx="page" anchory="margin"/>
          </v:rect>
        </w:pict>
      </w:r>
      <w:r w:rsidR="00C24B2A">
        <w:rPr>
          <w:b/>
          <w:sz w:val="44"/>
          <w:szCs w:val="44"/>
        </w:rPr>
        <w:t xml:space="preserve">Agriculture and Natural Resources Industry Sector </w:t>
      </w:r>
      <w:r w:rsidR="00047369">
        <w:rPr>
          <w:b/>
          <w:sz w:val="44"/>
          <w:szCs w:val="44"/>
        </w:rPr>
        <w:t xml:space="preserve">Foundation </w:t>
      </w:r>
      <w:r w:rsidR="00047369" w:rsidRPr="00DA4C8E">
        <w:rPr>
          <w:b/>
          <w:sz w:val="44"/>
          <w:szCs w:val="44"/>
        </w:rPr>
        <w:t>Standard</w:t>
      </w:r>
      <w:r w:rsidR="00C24B2A">
        <w:rPr>
          <w:b/>
          <w:sz w:val="44"/>
          <w:szCs w:val="44"/>
        </w:rPr>
        <w:t>s</w:t>
      </w:r>
      <w:r w:rsidR="00047369">
        <w:rPr>
          <w:b/>
          <w:sz w:val="44"/>
          <w:szCs w:val="44"/>
        </w:rPr>
        <w:t xml:space="preserve"> </w:t>
      </w:r>
    </w:p>
    <w:p w:rsidR="00047369" w:rsidRDefault="00047369" w:rsidP="00047369">
      <w:pPr>
        <w:pStyle w:val="Default"/>
      </w:pPr>
    </w:p>
    <w:p w:rsidR="00047369" w:rsidRDefault="00047369" w:rsidP="00047369">
      <w:pPr>
        <w:pStyle w:val="CM408"/>
        <w:spacing w:line="266" w:lineRule="atLeast"/>
        <w:ind w:left="720" w:hanging="360"/>
        <w:jc w:val="both"/>
        <w:rPr>
          <w:rFonts w:asciiTheme="minorHAnsi" w:hAnsiTheme="minorHAnsi" w:cs="LGGDM P+ Palatino"/>
          <w:color w:val="000000"/>
          <w:sz w:val="22"/>
          <w:szCs w:val="22"/>
        </w:rPr>
      </w:pPr>
      <w:r w:rsidRPr="00047369">
        <w:rPr>
          <w:rFonts w:asciiTheme="minorHAnsi" w:hAnsiTheme="minorHAnsi" w:cs="LGGNN L+ Palatino"/>
          <w:i/>
          <w:iCs/>
          <w:color w:val="000000"/>
          <w:sz w:val="22"/>
          <w:szCs w:val="22"/>
        </w:rPr>
        <w:t>1.2 Science</w:t>
      </w:r>
      <w:r>
        <w:rPr>
          <w:rFonts w:asciiTheme="minorHAnsi" w:hAnsiTheme="minorHAnsi" w:cs="LGGNN L+ Palatino"/>
          <w:i/>
          <w:iCs/>
          <w:color w:val="000000"/>
          <w:sz w:val="22"/>
          <w:szCs w:val="22"/>
        </w:rPr>
        <w:t xml:space="preserve"> -</w:t>
      </w:r>
      <w:r w:rsidRPr="00047369">
        <w:rPr>
          <w:rFonts w:asciiTheme="minorHAnsi" w:hAnsiTheme="minorHAnsi" w:cs="LGGNN L+ Palatino"/>
          <w:i/>
          <w:iCs/>
          <w:color w:val="000000"/>
          <w:sz w:val="22"/>
          <w:szCs w:val="22"/>
        </w:rPr>
        <w:t xml:space="preserve"> </w:t>
      </w:r>
      <w:r w:rsidRPr="00047369">
        <w:rPr>
          <w:rFonts w:asciiTheme="minorHAnsi" w:hAnsiTheme="minorHAnsi" w:cs="LGGDM P+ Palatino"/>
          <w:color w:val="000000"/>
          <w:sz w:val="22"/>
          <w:szCs w:val="22"/>
        </w:rPr>
        <w:t xml:space="preserve">Specific applications of Investigation and Experimentation standards (grades nine through twelve): </w:t>
      </w:r>
    </w:p>
    <w:p w:rsidR="00047369" w:rsidRDefault="00047369" w:rsidP="00047369">
      <w:pPr>
        <w:pStyle w:val="Default"/>
        <w:ind w:left="1260" w:hanging="540"/>
        <w:rPr>
          <w:rFonts w:asciiTheme="minorHAnsi" w:hAnsiTheme="minorHAnsi"/>
          <w:iCs/>
          <w:sz w:val="22"/>
          <w:szCs w:val="22"/>
        </w:rPr>
      </w:pPr>
      <w:r>
        <w:rPr>
          <w:rFonts w:asciiTheme="minorHAnsi" w:hAnsiTheme="minorHAnsi"/>
          <w:iCs/>
          <w:sz w:val="22"/>
          <w:szCs w:val="22"/>
        </w:rPr>
        <w:t>(1.a)   Select and use appropriate tools and technology (such as computer-linked probes, spreadsheets, and graphing calculators) to perform tests, collect data, analyze relationships, and display data.</w:t>
      </w:r>
    </w:p>
    <w:p w:rsidR="00047369" w:rsidRDefault="00047369" w:rsidP="00047369">
      <w:pPr>
        <w:pStyle w:val="Default"/>
        <w:ind w:left="1260" w:hanging="540"/>
        <w:rPr>
          <w:rFonts w:asciiTheme="minorHAnsi" w:hAnsiTheme="minorHAnsi"/>
          <w:iCs/>
          <w:sz w:val="22"/>
          <w:szCs w:val="22"/>
        </w:rPr>
      </w:pPr>
      <w:r>
        <w:rPr>
          <w:rFonts w:asciiTheme="minorHAnsi" w:hAnsiTheme="minorHAnsi"/>
          <w:iCs/>
          <w:sz w:val="22"/>
          <w:szCs w:val="22"/>
        </w:rPr>
        <w:t>(1.c)</w:t>
      </w:r>
      <w:r>
        <w:rPr>
          <w:rFonts w:asciiTheme="minorHAnsi" w:hAnsiTheme="minorHAnsi"/>
          <w:iCs/>
          <w:sz w:val="22"/>
          <w:szCs w:val="22"/>
        </w:rPr>
        <w:tab/>
        <w:t>Identify possible reasons for inconsistent results, such as sources of error or uncontrolled conditions.</w:t>
      </w:r>
    </w:p>
    <w:p w:rsidR="00C24B2A" w:rsidRDefault="00C24B2A" w:rsidP="00047369">
      <w:pPr>
        <w:pStyle w:val="Default"/>
        <w:ind w:left="1260" w:hanging="540"/>
        <w:rPr>
          <w:rFonts w:asciiTheme="minorHAnsi" w:hAnsiTheme="minorHAnsi"/>
          <w:iCs/>
          <w:sz w:val="22"/>
          <w:szCs w:val="22"/>
        </w:rPr>
      </w:pPr>
      <w:r>
        <w:rPr>
          <w:rFonts w:asciiTheme="minorHAnsi" w:hAnsiTheme="minorHAnsi"/>
          <w:iCs/>
          <w:sz w:val="22"/>
          <w:szCs w:val="22"/>
        </w:rPr>
        <w:t>(1.d)</w:t>
      </w:r>
      <w:r>
        <w:rPr>
          <w:rFonts w:asciiTheme="minorHAnsi" w:hAnsiTheme="minorHAnsi"/>
          <w:iCs/>
          <w:sz w:val="22"/>
          <w:szCs w:val="22"/>
        </w:rPr>
        <w:tab/>
        <w:t>Formulate explanations by using logic and evidence.</w:t>
      </w:r>
    </w:p>
    <w:p w:rsidR="00C24B2A" w:rsidRDefault="00C24B2A" w:rsidP="00047369">
      <w:pPr>
        <w:pStyle w:val="Default"/>
        <w:ind w:left="1260" w:hanging="540"/>
        <w:rPr>
          <w:rFonts w:asciiTheme="minorHAnsi" w:hAnsiTheme="minorHAnsi"/>
          <w:iCs/>
          <w:sz w:val="22"/>
          <w:szCs w:val="22"/>
        </w:rPr>
      </w:pPr>
      <w:r>
        <w:rPr>
          <w:rFonts w:asciiTheme="minorHAnsi" w:hAnsiTheme="minorHAnsi"/>
          <w:iCs/>
          <w:sz w:val="22"/>
          <w:szCs w:val="22"/>
        </w:rPr>
        <w:t>(1.f)</w:t>
      </w:r>
      <w:r>
        <w:rPr>
          <w:rFonts w:asciiTheme="minorHAnsi" w:hAnsiTheme="minorHAnsi"/>
          <w:iCs/>
          <w:sz w:val="22"/>
          <w:szCs w:val="22"/>
        </w:rPr>
        <w:tab/>
        <w:t>Distinguish between hypothesis and theory as scientific terms.</w:t>
      </w:r>
    </w:p>
    <w:p w:rsidR="00C24B2A" w:rsidRDefault="00C24B2A" w:rsidP="00047369">
      <w:pPr>
        <w:pStyle w:val="Default"/>
        <w:ind w:left="1260" w:hanging="540"/>
        <w:rPr>
          <w:rFonts w:asciiTheme="minorHAnsi" w:hAnsiTheme="minorHAnsi"/>
          <w:iCs/>
          <w:sz w:val="22"/>
          <w:szCs w:val="22"/>
        </w:rPr>
      </w:pPr>
      <w:r>
        <w:rPr>
          <w:rFonts w:asciiTheme="minorHAnsi" w:hAnsiTheme="minorHAnsi"/>
          <w:iCs/>
          <w:sz w:val="22"/>
          <w:szCs w:val="22"/>
        </w:rPr>
        <w:t>(1.j)</w:t>
      </w:r>
      <w:r>
        <w:rPr>
          <w:rFonts w:asciiTheme="minorHAnsi" w:hAnsiTheme="minorHAnsi"/>
          <w:iCs/>
          <w:sz w:val="22"/>
          <w:szCs w:val="22"/>
        </w:rPr>
        <w:tab/>
        <w:t>Recognize the issues of statistical variability and the need for controlled tests.</w:t>
      </w:r>
    </w:p>
    <w:p w:rsidR="00C24B2A" w:rsidRDefault="00C24B2A" w:rsidP="00047369">
      <w:pPr>
        <w:pStyle w:val="Default"/>
        <w:ind w:left="1260" w:hanging="540"/>
        <w:rPr>
          <w:rFonts w:asciiTheme="minorHAnsi" w:hAnsiTheme="minorHAnsi"/>
          <w:iCs/>
          <w:sz w:val="22"/>
          <w:szCs w:val="22"/>
        </w:rPr>
      </w:pPr>
      <w:r>
        <w:rPr>
          <w:rFonts w:asciiTheme="minorHAnsi" w:hAnsiTheme="minorHAnsi"/>
          <w:iCs/>
          <w:sz w:val="22"/>
          <w:szCs w:val="22"/>
        </w:rPr>
        <w:t>(1.l)</w:t>
      </w:r>
      <w:r>
        <w:rPr>
          <w:rFonts w:asciiTheme="minorHAnsi" w:hAnsiTheme="minorHAnsi"/>
          <w:iCs/>
          <w:sz w:val="22"/>
          <w:szCs w:val="22"/>
        </w:rPr>
        <w:tab/>
        <w:t>Analyze situations and solve problems that require combining and applying concepts from more than one area of science.</w:t>
      </w:r>
    </w:p>
    <w:p w:rsidR="00C24B2A" w:rsidRDefault="00C24B2A" w:rsidP="00047369">
      <w:pPr>
        <w:pStyle w:val="Default"/>
        <w:ind w:left="1260" w:hanging="540"/>
        <w:rPr>
          <w:rFonts w:asciiTheme="minorHAnsi" w:hAnsiTheme="minorHAnsi"/>
          <w:iCs/>
          <w:sz w:val="22"/>
          <w:szCs w:val="22"/>
        </w:rPr>
      </w:pPr>
      <w:r>
        <w:rPr>
          <w:rFonts w:asciiTheme="minorHAnsi" w:hAnsiTheme="minorHAnsi"/>
          <w:iCs/>
          <w:sz w:val="22"/>
          <w:szCs w:val="22"/>
        </w:rPr>
        <w:t>(1.m)</w:t>
      </w:r>
      <w:r>
        <w:rPr>
          <w:rFonts w:asciiTheme="minorHAnsi" w:hAnsiTheme="minorHAnsi"/>
          <w:iCs/>
          <w:sz w:val="22"/>
          <w:szCs w:val="22"/>
        </w:rPr>
        <w:tab/>
        <w:t>Investigate a science-based societal issue by researching the literature, analyzing data, and communicating the findings. Examples of issues include irradiation of food, cloning of animals by somatic cell nuclear transfer, choice of energy sources, and land and water use decisions in California</w:t>
      </w:r>
    </w:p>
    <w:p w:rsidR="00047369" w:rsidRPr="00047369" w:rsidRDefault="00047369" w:rsidP="00047369">
      <w:pPr>
        <w:pStyle w:val="Default"/>
      </w:pPr>
    </w:p>
    <w:tbl>
      <w:tblPr>
        <w:tblW w:w="0" w:type="auto"/>
        <w:tblBorders>
          <w:top w:val="nil"/>
          <w:left w:val="nil"/>
          <w:bottom w:val="nil"/>
          <w:right w:val="nil"/>
        </w:tblBorders>
        <w:tblLayout w:type="fixed"/>
        <w:tblLook w:val="0000"/>
      </w:tblPr>
      <w:tblGrid>
        <w:gridCol w:w="1035"/>
        <w:gridCol w:w="6877"/>
        <w:gridCol w:w="1035"/>
      </w:tblGrid>
      <w:tr w:rsidR="00047369" w:rsidRPr="00047369">
        <w:trPr>
          <w:trHeight w:val="245"/>
        </w:trPr>
        <w:tc>
          <w:tcPr>
            <w:tcW w:w="1035" w:type="dxa"/>
          </w:tcPr>
          <w:p w:rsidR="00047369" w:rsidRPr="00047369" w:rsidRDefault="00047369" w:rsidP="00047369">
            <w:pPr>
              <w:pStyle w:val="Default"/>
              <w:ind w:left="1080" w:hanging="1080"/>
              <w:jc w:val="right"/>
              <w:rPr>
                <w:rFonts w:asciiTheme="minorHAnsi" w:hAnsiTheme="minorHAnsi" w:cs="LGGDM P+ Palatino"/>
                <w:sz w:val="22"/>
                <w:szCs w:val="22"/>
              </w:rPr>
            </w:pPr>
          </w:p>
        </w:tc>
        <w:tc>
          <w:tcPr>
            <w:tcW w:w="7912" w:type="dxa"/>
            <w:gridSpan w:val="2"/>
          </w:tcPr>
          <w:p w:rsidR="00047369" w:rsidRPr="00047369" w:rsidRDefault="00047369" w:rsidP="00047369">
            <w:pPr>
              <w:pStyle w:val="Default"/>
              <w:ind w:left="1080" w:hanging="1080"/>
              <w:rPr>
                <w:rFonts w:asciiTheme="minorHAnsi" w:hAnsiTheme="minorHAnsi" w:cs="LGGDM P+ Palatino"/>
                <w:sz w:val="22"/>
                <w:szCs w:val="22"/>
              </w:rPr>
            </w:pPr>
          </w:p>
        </w:tc>
      </w:tr>
      <w:tr w:rsidR="00047369" w:rsidRPr="00047369">
        <w:trPr>
          <w:gridAfter w:val="1"/>
          <w:wAfter w:w="517" w:type="dxa"/>
          <w:trHeight w:val="265"/>
        </w:trPr>
        <w:tc>
          <w:tcPr>
            <w:tcW w:w="7912" w:type="dxa"/>
            <w:gridSpan w:val="2"/>
          </w:tcPr>
          <w:p w:rsidR="00047369" w:rsidRPr="00047369" w:rsidRDefault="00047369" w:rsidP="00047369">
            <w:pPr>
              <w:pStyle w:val="Default"/>
              <w:ind w:left="1080" w:hanging="1080"/>
              <w:rPr>
                <w:rFonts w:asciiTheme="minorHAnsi" w:hAnsiTheme="minorHAnsi" w:cs="LGGDM P+ Palatino"/>
                <w:sz w:val="22"/>
                <w:szCs w:val="22"/>
              </w:rPr>
            </w:pPr>
          </w:p>
        </w:tc>
      </w:tr>
      <w:tr w:rsidR="00047369" w:rsidRPr="00047369">
        <w:trPr>
          <w:gridAfter w:val="1"/>
          <w:wAfter w:w="517" w:type="dxa"/>
          <w:trHeight w:val="282"/>
        </w:trPr>
        <w:tc>
          <w:tcPr>
            <w:tcW w:w="7912" w:type="dxa"/>
            <w:gridSpan w:val="2"/>
          </w:tcPr>
          <w:p w:rsidR="00047369" w:rsidRPr="00047369" w:rsidRDefault="00047369" w:rsidP="00047369">
            <w:pPr>
              <w:pStyle w:val="Default"/>
              <w:ind w:left="1080" w:hanging="1080"/>
              <w:rPr>
                <w:rFonts w:asciiTheme="minorHAnsi" w:hAnsiTheme="minorHAnsi" w:cs="LGGDM P+ Palatino"/>
                <w:sz w:val="22"/>
                <w:szCs w:val="22"/>
              </w:rPr>
            </w:pPr>
          </w:p>
        </w:tc>
      </w:tr>
      <w:tr w:rsidR="00047369" w:rsidRPr="00047369">
        <w:trPr>
          <w:trHeight w:val="285"/>
        </w:trPr>
        <w:tc>
          <w:tcPr>
            <w:tcW w:w="1035" w:type="dxa"/>
          </w:tcPr>
          <w:p w:rsidR="00047369" w:rsidRPr="00047369" w:rsidRDefault="00047369">
            <w:pPr>
              <w:pStyle w:val="Default"/>
              <w:jc w:val="right"/>
              <w:rPr>
                <w:rFonts w:asciiTheme="minorHAnsi" w:hAnsiTheme="minorHAnsi" w:cs="LGGDM P+ Palatino"/>
                <w:sz w:val="22"/>
                <w:szCs w:val="22"/>
              </w:rPr>
            </w:pPr>
          </w:p>
        </w:tc>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gridAfter w:val="1"/>
          <w:wAfter w:w="517" w:type="dxa"/>
          <w:trHeight w:val="255"/>
        </w:trPr>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trHeight w:val="332"/>
        </w:trPr>
        <w:tc>
          <w:tcPr>
            <w:tcW w:w="1035" w:type="dxa"/>
            <w:vAlign w:val="center"/>
          </w:tcPr>
          <w:p w:rsidR="00047369" w:rsidRPr="00047369" w:rsidRDefault="00047369">
            <w:pPr>
              <w:pStyle w:val="Default"/>
              <w:jc w:val="right"/>
              <w:rPr>
                <w:rFonts w:asciiTheme="minorHAnsi" w:hAnsiTheme="minorHAnsi" w:cs="LGGDM P+ Palatino"/>
                <w:sz w:val="22"/>
                <w:szCs w:val="22"/>
              </w:rPr>
            </w:pPr>
          </w:p>
        </w:tc>
        <w:tc>
          <w:tcPr>
            <w:tcW w:w="7912" w:type="dxa"/>
            <w:gridSpan w:val="2"/>
            <w:vAlign w:val="center"/>
          </w:tcPr>
          <w:p w:rsidR="00047369" w:rsidRPr="00047369" w:rsidRDefault="00047369">
            <w:pPr>
              <w:pStyle w:val="Default"/>
              <w:rPr>
                <w:rFonts w:asciiTheme="minorHAnsi" w:hAnsiTheme="minorHAnsi" w:cs="LGGDM P+ Palatino"/>
                <w:sz w:val="22"/>
                <w:szCs w:val="22"/>
              </w:rPr>
            </w:pPr>
          </w:p>
        </w:tc>
      </w:tr>
      <w:tr w:rsidR="00047369" w:rsidRPr="00047369">
        <w:trPr>
          <w:trHeight w:val="302"/>
        </w:trPr>
        <w:tc>
          <w:tcPr>
            <w:tcW w:w="1035" w:type="dxa"/>
          </w:tcPr>
          <w:p w:rsidR="00047369" w:rsidRPr="00047369" w:rsidRDefault="00047369">
            <w:pPr>
              <w:pStyle w:val="Default"/>
              <w:jc w:val="right"/>
              <w:rPr>
                <w:rFonts w:asciiTheme="minorHAnsi" w:hAnsiTheme="minorHAnsi" w:cs="LGGDM P+ Palatino"/>
                <w:sz w:val="22"/>
                <w:szCs w:val="22"/>
              </w:rPr>
            </w:pPr>
          </w:p>
        </w:tc>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trHeight w:val="305"/>
        </w:trPr>
        <w:tc>
          <w:tcPr>
            <w:tcW w:w="1035" w:type="dxa"/>
          </w:tcPr>
          <w:p w:rsidR="00047369" w:rsidRPr="00047369" w:rsidRDefault="00047369">
            <w:pPr>
              <w:pStyle w:val="Default"/>
              <w:jc w:val="right"/>
              <w:rPr>
                <w:rFonts w:asciiTheme="minorHAnsi" w:hAnsiTheme="minorHAnsi" w:cs="LGGDM P+ Palatino"/>
                <w:sz w:val="22"/>
                <w:szCs w:val="22"/>
              </w:rPr>
            </w:pPr>
          </w:p>
        </w:tc>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trHeight w:val="285"/>
        </w:trPr>
        <w:tc>
          <w:tcPr>
            <w:tcW w:w="1035" w:type="dxa"/>
          </w:tcPr>
          <w:p w:rsidR="00047369" w:rsidRPr="00047369" w:rsidRDefault="00047369">
            <w:pPr>
              <w:pStyle w:val="Default"/>
              <w:jc w:val="right"/>
              <w:rPr>
                <w:rFonts w:asciiTheme="minorHAnsi" w:hAnsiTheme="minorHAnsi" w:cs="LGGDM P+ Palatino"/>
                <w:sz w:val="22"/>
                <w:szCs w:val="22"/>
              </w:rPr>
            </w:pPr>
          </w:p>
        </w:tc>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gridAfter w:val="1"/>
          <w:wAfter w:w="517" w:type="dxa"/>
          <w:trHeight w:val="282"/>
        </w:trPr>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trHeight w:val="282"/>
        </w:trPr>
        <w:tc>
          <w:tcPr>
            <w:tcW w:w="1035" w:type="dxa"/>
          </w:tcPr>
          <w:p w:rsidR="00047369" w:rsidRPr="00047369" w:rsidRDefault="00047369">
            <w:pPr>
              <w:pStyle w:val="Default"/>
              <w:jc w:val="right"/>
              <w:rPr>
                <w:rFonts w:asciiTheme="minorHAnsi" w:hAnsiTheme="minorHAnsi" w:cs="LGGDM P+ Palatino"/>
                <w:sz w:val="22"/>
                <w:szCs w:val="22"/>
              </w:rPr>
            </w:pPr>
          </w:p>
        </w:tc>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gridAfter w:val="1"/>
          <w:wAfter w:w="517" w:type="dxa"/>
          <w:trHeight w:val="265"/>
        </w:trPr>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gridAfter w:val="1"/>
          <w:wAfter w:w="517" w:type="dxa"/>
          <w:trHeight w:val="265"/>
        </w:trPr>
        <w:tc>
          <w:tcPr>
            <w:tcW w:w="7912" w:type="dxa"/>
            <w:gridSpan w:val="2"/>
          </w:tcPr>
          <w:p w:rsidR="00047369" w:rsidRPr="00047369" w:rsidRDefault="00047369">
            <w:pPr>
              <w:pStyle w:val="Default"/>
              <w:rPr>
                <w:rFonts w:asciiTheme="minorHAnsi" w:hAnsiTheme="minorHAnsi" w:cs="LGGDM P+ Palatino"/>
                <w:sz w:val="22"/>
                <w:szCs w:val="22"/>
              </w:rPr>
            </w:pPr>
          </w:p>
        </w:tc>
      </w:tr>
      <w:tr w:rsidR="00047369" w:rsidRPr="00047369">
        <w:trPr>
          <w:gridAfter w:val="1"/>
          <w:wAfter w:w="517" w:type="dxa"/>
          <w:trHeight w:val="217"/>
        </w:trPr>
        <w:tc>
          <w:tcPr>
            <w:tcW w:w="7912" w:type="dxa"/>
            <w:gridSpan w:val="2"/>
            <w:vAlign w:val="center"/>
          </w:tcPr>
          <w:p w:rsidR="00047369" w:rsidRPr="00047369" w:rsidRDefault="00047369">
            <w:pPr>
              <w:pStyle w:val="Default"/>
              <w:rPr>
                <w:rFonts w:asciiTheme="minorHAnsi" w:hAnsiTheme="minorHAnsi" w:cs="LGGDM P+ Palatino"/>
                <w:sz w:val="22"/>
                <w:szCs w:val="22"/>
              </w:rPr>
            </w:pPr>
          </w:p>
        </w:tc>
      </w:tr>
    </w:tbl>
    <w:p w:rsidR="00047369" w:rsidRDefault="00047369" w:rsidP="002D469C">
      <w:pPr>
        <w:pStyle w:val="NoSpacing"/>
      </w:pPr>
    </w:p>
    <w:p w:rsidR="00047369" w:rsidRDefault="00047369" w:rsidP="002D469C">
      <w:pPr>
        <w:pStyle w:val="NoSpacing"/>
      </w:pPr>
    </w:p>
    <w:p w:rsidR="00047369" w:rsidRDefault="00047369" w:rsidP="002D469C">
      <w:pPr>
        <w:pStyle w:val="NoSpacing"/>
      </w:pPr>
    </w:p>
    <w:p w:rsidR="00047369" w:rsidRDefault="00047369" w:rsidP="002D469C">
      <w:pPr>
        <w:pStyle w:val="NoSpacing"/>
      </w:pPr>
    </w:p>
    <w:p w:rsidR="00047369" w:rsidRDefault="00047369" w:rsidP="002D469C">
      <w:pPr>
        <w:pStyle w:val="NoSpacing"/>
      </w:pPr>
    </w:p>
    <w:p w:rsidR="00C300B6" w:rsidRPr="00B543E8" w:rsidRDefault="00C300B6" w:rsidP="00C300B6">
      <w:pPr>
        <w:pStyle w:val="NoSpacing"/>
        <w:rPr>
          <w:rFonts w:eastAsia="DFKai-SB"/>
          <w:b/>
          <w:sz w:val="44"/>
          <w:szCs w:val="44"/>
        </w:rPr>
      </w:pPr>
      <w:r>
        <w:rPr>
          <w:rFonts w:eastAsia="DFKai-SB"/>
          <w:b/>
          <w:sz w:val="44"/>
          <w:szCs w:val="44"/>
        </w:rPr>
        <w:lastRenderedPageBreak/>
        <w:t>Lab Reference</w:t>
      </w:r>
      <w:r w:rsidRPr="00B543E8">
        <w:rPr>
          <w:rFonts w:eastAsia="DFKai-SB"/>
          <w:b/>
          <w:sz w:val="44"/>
          <w:szCs w:val="44"/>
        </w:rPr>
        <w:t xml:space="preserve">: </w:t>
      </w:r>
      <w:r>
        <w:rPr>
          <w:rFonts w:eastAsia="DFKai-SB"/>
          <w:b/>
          <w:sz w:val="44"/>
          <w:szCs w:val="44"/>
        </w:rPr>
        <w:t>Investigation</w:t>
      </w:r>
    </w:p>
    <w:p w:rsidR="00C300B6" w:rsidRPr="00B543E8" w:rsidRDefault="00C300B6" w:rsidP="00C300B6">
      <w:pPr>
        <w:pStyle w:val="NoSpacing"/>
        <w:rPr>
          <w:rFonts w:eastAsia="DFKai-SB"/>
          <w:i/>
          <w:sz w:val="36"/>
          <w:szCs w:val="36"/>
        </w:rPr>
      </w:pPr>
      <w:r w:rsidRPr="00B543E8">
        <w:rPr>
          <w:rFonts w:eastAsia="DFKai-SB"/>
          <w:i/>
          <w:sz w:val="36"/>
          <w:szCs w:val="36"/>
        </w:rPr>
        <w:t>Standards:</w:t>
      </w:r>
      <w:r>
        <w:rPr>
          <w:rFonts w:eastAsia="DFKai-SB"/>
          <w:i/>
          <w:sz w:val="36"/>
          <w:szCs w:val="36"/>
        </w:rPr>
        <w:t xml:space="preserve"> Ag Foundation 1.2 Science</w:t>
      </w:r>
    </w:p>
    <w:p w:rsidR="00C300B6" w:rsidRDefault="00C300B6" w:rsidP="00C300B6">
      <w:pPr>
        <w:pStyle w:val="NoSpacing"/>
        <w:rPr>
          <w:rFonts w:ascii="DFKai-SB" w:eastAsia="DFKai-SB" w:hAnsi="DFKai-SB"/>
          <w:b/>
        </w:rPr>
      </w:pPr>
    </w:p>
    <w:tbl>
      <w:tblPr>
        <w:tblStyle w:val="LightShading-Accent3"/>
        <w:tblW w:w="9198" w:type="dxa"/>
        <w:tblLook w:val="04A0"/>
      </w:tblPr>
      <w:tblGrid>
        <w:gridCol w:w="2448"/>
        <w:gridCol w:w="4950"/>
        <w:gridCol w:w="1800"/>
      </w:tblGrid>
      <w:tr w:rsidR="00C300B6" w:rsidRPr="00A05924" w:rsidTr="00777FFE">
        <w:trPr>
          <w:cnfStyle w:val="100000000000"/>
        </w:trPr>
        <w:tc>
          <w:tcPr>
            <w:cnfStyle w:val="001000000000"/>
            <w:tcW w:w="2448" w:type="dxa"/>
          </w:tcPr>
          <w:p w:rsidR="00C300B6" w:rsidRPr="00A05924" w:rsidRDefault="00C300B6" w:rsidP="00777FFE">
            <w:pPr>
              <w:rPr>
                <w:rFonts w:eastAsia="DFKai-SB"/>
                <w:b w:val="0"/>
                <w:bCs w:val="0"/>
                <w:color w:val="76923C"/>
                <w:sz w:val="24"/>
                <w:szCs w:val="24"/>
              </w:rPr>
            </w:pPr>
            <w:r w:rsidRPr="00A05924">
              <w:rPr>
                <w:rFonts w:eastAsia="DFKai-SB"/>
                <w:color w:val="76923C"/>
                <w:sz w:val="24"/>
                <w:szCs w:val="24"/>
              </w:rPr>
              <w:t>STANDARD CONCEPT</w:t>
            </w:r>
          </w:p>
        </w:tc>
        <w:tc>
          <w:tcPr>
            <w:tcW w:w="4950" w:type="dxa"/>
          </w:tcPr>
          <w:p w:rsidR="00C300B6" w:rsidRPr="00A05924" w:rsidRDefault="00C300B6" w:rsidP="00777FFE">
            <w:pPr>
              <w:jc w:val="center"/>
              <w:cnfStyle w:val="100000000000"/>
              <w:rPr>
                <w:rFonts w:eastAsia="DFKai-SB"/>
                <w:b w:val="0"/>
                <w:bCs w:val="0"/>
                <w:color w:val="76923C"/>
                <w:sz w:val="24"/>
                <w:szCs w:val="24"/>
              </w:rPr>
            </w:pPr>
            <w:r w:rsidRPr="00A05924">
              <w:rPr>
                <w:rFonts w:eastAsia="DFKai-SB"/>
                <w:color w:val="76923C"/>
                <w:sz w:val="24"/>
                <w:szCs w:val="24"/>
              </w:rPr>
              <w:t>LAB NAME</w:t>
            </w:r>
          </w:p>
        </w:tc>
        <w:tc>
          <w:tcPr>
            <w:tcW w:w="1800" w:type="dxa"/>
          </w:tcPr>
          <w:p w:rsidR="00C300B6" w:rsidRPr="00A05924" w:rsidRDefault="00C300B6" w:rsidP="00777FFE">
            <w:pPr>
              <w:jc w:val="center"/>
              <w:cnfStyle w:val="100000000000"/>
              <w:rPr>
                <w:rFonts w:eastAsia="DFKai-SB"/>
                <w:color w:val="76923C"/>
                <w:sz w:val="24"/>
                <w:szCs w:val="24"/>
              </w:rPr>
            </w:pPr>
            <w:r>
              <w:rPr>
                <w:rFonts w:eastAsia="DFKai-SB"/>
                <w:color w:val="76923C"/>
                <w:sz w:val="24"/>
                <w:szCs w:val="24"/>
              </w:rPr>
              <w:t>LAB NUMBER</w:t>
            </w:r>
          </w:p>
        </w:tc>
      </w:tr>
      <w:tr w:rsidR="00C300B6" w:rsidTr="00777FFE">
        <w:trPr>
          <w:cnfStyle w:val="000000100000"/>
        </w:trPr>
        <w:tc>
          <w:tcPr>
            <w:cnfStyle w:val="001000000000"/>
            <w:tcW w:w="2448" w:type="dxa"/>
          </w:tcPr>
          <w:p w:rsidR="00C300B6" w:rsidRPr="00570F02" w:rsidRDefault="00C300B6" w:rsidP="00777FFE">
            <w:pPr>
              <w:rPr>
                <w:rFonts w:eastAsia="DFKai-SB"/>
                <w:bCs w:val="0"/>
                <w:color w:val="76923C"/>
                <w:sz w:val="24"/>
                <w:szCs w:val="24"/>
              </w:rPr>
            </w:pPr>
            <w:r>
              <w:rPr>
                <w:rFonts w:eastAsia="DFKai-SB"/>
                <w:color w:val="76923C"/>
                <w:sz w:val="24"/>
                <w:szCs w:val="24"/>
              </w:rPr>
              <w:t>Investigation</w:t>
            </w:r>
          </w:p>
        </w:tc>
        <w:tc>
          <w:tcPr>
            <w:tcW w:w="4950" w:type="dxa"/>
          </w:tcPr>
          <w:p w:rsidR="00C300B6" w:rsidRPr="00A05924" w:rsidRDefault="00C300B6" w:rsidP="00777FFE">
            <w:pPr>
              <w:cnfStyle w:val="000000100000"/>
              <w:rPr>
                <w:rFonts w:eastAsia="DFKai-SB"/>
                <w:color w:val="76923C"/>
                <w:sz w:val="24"/>
                <w:szCs w:val="24"/>
              </w:rPr>
            </w:pPr>
            <w:r>
              <w:rPr>
                <w:rFonts w:eastAsia="DFKai-SB"/>
                <w:color w:val="76923C"/>
                <w:sz w:val="24"/>
                <w:szCs w:val="24"/>
              </w:rPr>
              <w:t>Rising Water</w:t>
            </w:r>
          </w:p>
        </w:tc>
        <w:tc>
          <w:tcPr>
            <w:tcW w:w="1800" w:type="dxa"/>
          </w:tcPr>
          <w:p w:rsidR="00C300B6" w:rsidRDefault="00C300B6" w:rsidP="00777FFE">
            <w:pPr>
              <w:jc w:val="center"/>
              <w:cnfStyle w:val="000000100000"/>
              <w:rPr>
                <w:rFonts w:eastAsia="DFKai-SB"/>
                <w:color w:val="76923C"/>
                <w:sz w:val="24"/>
                <w:szCs w:val="24"/>
              </w:rPr>
            </w:pPr>
            <w:r>
              <w:rPr>
                <w:rFonts w:eastAsia="DFKai-SB"/>
                <w:color w:val="76923C"/>
                <w:sz w:val="24"/>
                <w:szCs w:val="24"/>
              </w:rPr>
              <w:t>F-1</w:t>
            </w:r>
          </w:p>
        </w:tc>
      </w:tr>
      <w:tr w:rsidR="00C300B6" w:rsidTr="00777FFE">
        <w:tc>
          <w:tcPr>
            <w:cnfStyle w:val="001000000000"/>
            <w:tcW w:w="2448" w:type="dxa"/>
          </w:tcPr>
          <w:p w:rsidR="00C300B6" w:rsidRPr="00570F02" w:rsidRDefault="00C300B6" w:rsidP="00777FFE">
            <w:pPr>
              <w:rPr>
                <w:rFonts w:eastAsia="DFKai-SB"/>
                <w:bCs w:val="0"/>
                <w:color w:val="76923C"/>
                <w:sz w:val="24"/>
                <w:szCs w:val="24"/>
              </w:rPr>
            </w:pPr>
            <w:r>
              <w:rPr>
                <w:rFonts w:eastAsia="DFKai-SB"/>
                <w:color w:val="76923C"/>
                <w:sz w:val="24"/>
                <w:szCs w:val="24"/>
              </w:rPr>
              <w:t>Investigation</w:t>
            </w:r>
          </w:p>
        </w:tc>
        <w:tc>
          <w:tcPr>
            <w:tcW w:w="4950" w:type="dxa"/>
          </w:tcPr>
          <w:p w:rsidR="00C300B6" w:rsidRPr="00A05924" w:rsidRDefault="00C300B6" w:rsidP="00777FFE">
            <w:pPr>
              <w:cnfStyle w:val="000000000000"/>
              <w:rPr>
                <w:rFonts w:eastAsia="DFKai-SB"/>
                <w:color w:val="76923C"/>
                <w:sz w:val="24"/>
                <w:szCs w:val="24"/>
              </w:rPr>
            </w:pPr>
            <w:r>
              <w:rPr>
                <w:rFonts w:eastAsia="DFKai-SB"/>
                <w:color w:val="76923C"/>
                <w:sz w:val="24"/>
                <w:szCs w:val="24"/>
              </w:rPr>
              <w:t>Scientific Method</w:t>
            </w:r>
          </w:p>
        </w:tc>
        <w:tc>
          <w:tcPr>
            <w:tcW w:w="1800" w:type="dxa"/>
          </w:tcPr>
          <w:p w:rsidR="00C300B6" w:rsidRDefault="00C300B6" w:rsidP="00777FFE">
            <w:pPr>
              <w:jc w:val="center"/>
              <w:cnfStyle w:val="000000000000"/>
              <w:rPr>
                <w:rFonts w:eastAsia="DFKai-SB"/>
                <w:color w:val="76923C"/>
                <w:sz w:val="24"/>
                <w:szCs w:val="24"/>
              </w:rPr>
            </w:pPr>
            <w:r>
              <w:rPr>
                <w:rFonts w:eastAsia="DFKai-SB"/>
                <w:color w:val="76923C"/>
                <w:sz w:val="24"/>
                <w:szCs w:val="24"/>
              </w:rPr>
              <w:t>F-2</w:t>
            </w:r>
          </w:p>
        </w:tc>
      </w:tr>
      <w:tr w:rsidR="00C300B6" w:rsidTr="00777FFE">
        <w:trPr>
          <w:cnfStyle w:val="000000100000"/>
        </w:trPr>
        <w:tc>
          <w:tcPr>
            <w:cnfStyle w:val="001000000000"/>
            <w:tcW w:w="2448" w:type="dxa"/>
          </w:tcPr>
          <w:p w:rsidR="00C300B6" w:rsidRPr="00570F02" w:rsidRDefault="00C300B6" w:rsidP="00777FFE">
            <w:pPr>
              <w:rPr>
                <w:rFonts w:eastAsia="DFKai-SB"/>
                <w:bCs w:val="0"/>
                <w:color w:val="76923C"/>
                <w:sz w:val="24"/>
                <w:szCs w:val="24"/>
              </w:rPr>
            </w:pPr>
            <w:r>
              <w:rPr>
                <w:rFonts w:eastAsia="DFKai-SB"/>
                <w:color w:val="76923C"/>
                <w:sz w:val="24"/>
                <w:szCs w:val="24"/>
              </w:rPr>
              <w:t>Experimentation</w:t>
            </w:r>
          </w:p>
        </w:tc>
        <w:tc>
          <w:tcPr>
            <w:tcW w:w="4950" w:type="dxa"/>
          </w:tcPr>
          <w:p w:rsidR="00C300B6" w:rsidRPr="00A05924" w:rsidRDefault="00C300B6" w:rsidP="00777FFE">
            <w:pPr>
              <w:cnfStyle w:val="000000100000"/>
              <w:rPr>
                <w:rFonts w:eastAsia="DFKai-SB"/>
                <w:color w:val="76923C"/>
                <w:sz w:val="24"/>
                <w:szCs w:val="24"/>
              </w:rPr>
            </w:pPr>
            <w:r>
              <w:rPr>
                <w:rFonts w:eastAsia="DFKai-SB"/>
                <w:color w:val="76923C"/>
                <w:sz w:val="24"/>
                <w:szCs w:val="24"/>
              </w:rPr>
              <w:t>Virtual Greenhouse Experimentation</w:t>
            </w:r>
          </w:p>
        </w:tc>
        <w:tc>
          <w:tcPr>
            <w:tcW w:w="1800" w:type="dxa"/>
          </w:tcPr>
          <w:p w:rsidR="00C300B6" w:rsidRDefault="00C300B6" w:rsidP="00777FFE">
            <w:pPr>
              <w:jc w:val="center"/>
              <w:cnfStyle w:val="000000100000"/>
              <w:rPr>
                <w:rFonts w:eastAsia="DFKai-SB"/>
                <w:color w:val="76923C"/>
                <w:sz w:val="24"/>
                <w:szCs w:val="24"/>
              </w:rPr>
            </w:pPr>
            <w:r>
              <w:rPr>
                <w:rFonts w:eastAsia="DFKai-SB"/>
                <w:color w:val="76923C"/>
                <w:sz w:val="24"/>
                <w:szCs w:val="24"/>
              </w:rPr>
              <w:t>F-3</w:t>
            </w:r>
          </w:p>
        </w:tc>
      </w:tr>
    </w:tbl>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rPr>
          <w:rFonts w:eastAsia="DFKai-SB"/>
          <w:b/>
          <w:sz w:val="44"/>
          <w:szCs w:val="44"/>
        </w:rPr>
      </w:pPr>
    </w:p>
    <w:p w:rsidR="00C300B6" w:rsidRDefault="00C300B6" w:rsidP="00C300B6">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DA4C8E" w:rsidRDefault="00DA4C8E"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C300B6" w:rsidRDefault="00C300B6" w:rsidP="002D469C">
      <w:pPr>
        <w:pStyle w:val="NoSpacing"/>
      </w:pPr>
    </w:p>
    <w:p w:rsidR="00C300B6" w:rsidRDefault="00C300B6" w:rsidP="002D469C">
      <w:pPr>
        <w:pStyle w:val="NoSpacing"/>
      </w:pPr>
    </w:p>
    <w:p w:rsidR="00F32CDA" w:rsidRDefault="00F32CDA" w:rsidP="002D469C">
      <w:pPr>
        <w:pStyle w:val="NoSpacing"/>
      </w:pPr>
    </w:p>
    <w:p w:rsidR="00F32CDA" w:rsidRDefault="00F32CDA" w:rsidP="002D469C">
      <w:pPr>
        <w:pStyle w:val="NoSpacing"/>
      </w:pPr>
    </w:p>
    <w:p w:rsidR="00F32CDA" w:rsidRDefault="00F32CDA" w:rsidP="002D469C">
      <w:pPr>
        <w:pStyle w:val="NoSpacing"/>
      </w:pPr>
    </w:p>
    <w:p w:rsidR="00F32CDA" w:rsidRPr="005E10B7" w:rsidRDefault="00F32CDA" w:rsidP="00F32CDA">
      <w:pPr>
        <w:pStyle w:val="Title"/>
        <w:rPr>
          <w:rFonts w:asciiTheme="minorHAnsi" w:hAnsiTheme="minorHAnsi"/>
        </w:rPr>
      </w:pPr>
      <w:r>
        <w:rPr>
          <w:rFonts w:asciiTheme="minorHAnsi" w:hAnsiTheme="minorHAnsi"/>
        </w:rPr>
        <w:lastRenderedPageBreak/>
        <w:t>Contributing Teachers</w:t>
      </w:r>
    </w:p>
    <w:p w:rsidR="00F32CDA" w:rsidRDefault="00F32CDA" w:rsidP="00F32CDA">
      <w:pPr>
        <w:pStyle w:val="NoSpacing"/>
      </w:pPr>
      <w:r>
        <w:t xml:space="preserve">This compilation of labs has been produced under a special grant through </w:t>
      </w:r>
      <w:r w:rsidR="00C24B2A">
        <w:t>California State University, Fresno</w:t>
      </w:r>
      <w:r w:rsidR="006C78EE">
        <w:t xml:space="preserve"> Agricultural</w:t>
      </w:r>
      <w:r>
        <w:t xml:space="preserve"> Education under the </w:t>
      </w:r>
      <w:r w:rsidR="00C24B2A">
        <w:t>direction</w:t>
      </w:r>
      <w:r>
        <w:t xml:space="preserve"> of Dr. Rosco Vaughn. Labs were submitted by agriculture teachers throughout California. The sacrifice made by teachers who took the time to share labs they have acquired and/or developed is greatly appreciated and integral in continuing to improve agricul</w:t>
      </w:r>
      <w:r w:rsidR="006C78EE">
        <w:t>tural</w:t>
      </w:r>
      <w:r>
        <w:t xml:space="preserve"> education in California. Thank you to the following individuals for contributions to this project:</w:t>
      </w:r>
    </w:p>
    <w:p w:rsidR="00F32CDA" w:rsidRDefault="00F32CDA" w:rsidP="00F32CDA">
      <w:pPr>
        <w:pStyle w:val="NoSpacing"/>
      </w:pPr>
    </w:p>
    <w:p w:rsidR="00F32CDA" w:rsidRDefault="00F32CDA" w:rsidP="00F32CDA">
      <w:pPr>
        <w:pStyle w:val="NoSpacing"/>
      </w:pPr>
      <w:r>
        <w:t>A</w:t>
      </w:r>
      <w:r w:rsidR="00777FFE">
        <w:t>aron</w:t>
      </w:r>
      <w:r>
        <w:t xml:space="preserve"> </w:t>
      </w:r>
      <w:proofErr w:type="spellStart"/>
      <w:r>
        <w:t>Albisu</w:t>
      </w:r>
      <w:proofErr w:type="spellEnd"/>
      <w:r>
        <w:t>,</w:t>
      </w:r>
      <w:r w:rsidRPr="00F95579">
        <w:t xml:space="preserve"> </w:t>
      </w:r>
      <w:r w:rsidR="00777FFE">
        <w:t>Spring Creek High School, Spring Creek, NV</w:t>
      </w:r>
    </w:p>
    <w:p w:rsidR="00F32CDA" w:rsidRDefault="00F32CDA" w:rsidP="00F32CDA">
      <w:pPr>
        <w:pStyle w:val="NoSpacing"/>
      </w:pPr>
      <w:r>
        <w:t>Amber Madlem &amp; Science Staff at Central Valley High School, Ceres</w:t>
      </w:r>
    </w:p>
    <w:p w:rsidR="00F32CDA" w:rsidRDefault="00F32CDA" w:rsidP="00F32CDA">
      <w:pPr>
        <w:pStyle w:val="NoSpacing"/>
      </w:pPr>
      <w:r>
        <w:t>Amy Schulte, Davis High School</w:t>
      </w:r>
    </w:p>
    <w:p w:rsidR="00F32CDA" w:rsidRDefault="00F32CDA" w:rsidP="00F32CDA">
      <w:pPr>
        <w:pStyle w:val="NoSpacing"/>
      </w:pPr>
      <w:r>
        <w:t>Atwater High School Agriculture Department</w:t>
      </w:r>
    </w:p>
    <w:p w:rsidR="00F32CDA" w:rsidRDefault="00F32CDA" w:rsidP="00F32CDA">
      <w:pPr>
        <w:pStyle w:val="NoSpacing"/>
      </w:pPr>
      <w:r>
        <w:t xml:space="preserve">Brian </w:t>
      </w:r>
      <w:proofErr w:type="spellStart"/>
      <w:r>
        <w:t>Combes</w:t>
      </w:r>
      <w:proofErr w:type="spellEnd"/>
      <w:r>
        <w:t xml:space="preserve">, </w:t>
      </w:r>
      <w:r w:rsidR="007032CC">
        <w:t>Hanford High School</w:t>
      </w:r>
    </w:p>
    <w:p w:rsidR="00F32CDA" w:rsidRDefault="00F32CDA" w:rsidP="00F32CDA">
      <w:pPr>
        <w:pStyle w:val="NoSpacing"/>
      </w:pPr>
      <w:r>
        <w:t xml:space="preserve">Christine Dickson, North High </w:t>
      </w:r>
      <w:r w:rsidR="000C098D">
        <w:t xml:space="preserve">School, </w:t>
      </w:r>
      <w:r>
        <w:t>Bakersfield</w:t>
      </w:r>
    </w:p>
    <w:p w:rsidR="00F32CDA" w:rsidRDefault="00F32CDA" w:rsidP="00F32CDA">
      <w:pPr>
        <w:pStyle w:val="NoSpacing"/>
      </w:pPr>
      <w:r>
        <w:t>Claire Gebers, Merced High School</w:t>
      </w:r>
    </w:p>
    <w:p w:rsidR="00F32CDA" w:rsidRDefault="00F32CDA" w:rsidP="00F32CDA">
      <w:pPr>
        <w:pStyle w:val="NoSpacing"/>
      </w:pPr>
      <w:r>
        <w:t>Daniel Galan, Calexico High School</w:t>
      </w:r>
    </w:p>
    <w:p w:rsidR="00F32CDA" w:rsidRDefault="00F32CDA" w:rsidP="00F32CDA">
      <w:pPr>
        <w:pStyle w:val="NoSpacing"/>
      </w:pPr>
      <w:r>
        <w:t>Diane Prescott, Atwater High School</w:t>
      </w:r>
    </w:p>
    <w:p w:rsidR="00F32CDA" w:rsidRDefault="00F32CDA" w:rsidP="00F32CDA">
      <w:pPr>
        <w:pStyle w:val="NoSpacing"/>
      </w:pPr>
      <w:r>
        <w:t>Elizabeth Knapp, Atwater High School</w:t>
      </w:r>
    </w:p>
    <w:p w:rsidR="00F32CDA" w:rsidRDefault="00F32CDA" w:rsidP="00F32CDA">
      <w:pPr>
        <w:pStyle w:val="NoSpacing"/>
      </w:pPr>
      <w:r>
        <w:t>Heather Opfergelt, Firebaugh High School</w:t>
      </w:r>
    </w:p>
    <w:p w:rsidR="00F32CDA" w:rsidRDefault="00F32CDA" w:rsidP="00F32CDA">
      <w:pPr>
        <w:pStyle w:val="NoSpacing"/>
      </w:pPr>
      <w:r>
        <w:t>Izaskun Zallo, Pleasant Grove High School</w:t>
      </w:r>
      <w:r w:rsidR="000C098D">
        <w:t>, Elk Grove</w:t>
      </w:r>
    </w:p>
    <w:p w:rsidR="00F32CDA" w:rsidRDefault="00F32CDA" w:rsidP="00F32CDA">
      <w:pPr>
        <w:pStyle w:val="NoSpacing"/>
      </w:pPr>
      <w:r>
        <w:t>J</w:t>
      </w:r>
      <w:r w:rsidR="00777FFE">
        <w:t>amie</w:t>
      </w:r>
      <w:r>
        <w:t xml:space="preserve"> </w:t>
      </w:r>
      <w:proofErr w:type="spellStart"/>
      <w:r>
        <w:t>Sakugawa</w:t>
      </w:r>
      <w:proofErr w:type="spellEnd"/>
      <w:r>
        <w:t xml:space="preserve">, </w:t>
      </w:r>
      <w:r w:rsidR="00777FFE">
        <w:t>Mt. San Antonio College</w:t>
      </w:r>
    </w:p>
    <w:p w:rsidR="00F32CDA" w:rsidRDefault="00F32CDA" w:rsidP="00F32CDA">
      <w:pPr>
        <w:pStyle w:val="NoSpacing"/>
      </w:pPr>
      <w:r>
        <w:t>JessaLee Goehring, Lodi High School</w:t>
      </w:r>
    </w:p>
    <w:p w:rsidR="00F32CDA" w:rsidRDefault="00F32CDA" w:rsidP="00F32CDA">
      <w:pPr>
        <w:pStyle w:val="NoSpacing"/>
      </w:pPr>
      <w:r>
        <w:t>Jill Sperling, Kingsburg High School</w:t>
      </w:r>
    </w:p>
    <w:p w:rsidR="00F32CDA" w:rsidRDefault="00F32CDA" w:rsidP="00F32CDA">
      <w:pPr>
        <w:pStyle w:val="NoSpacing"/>
      </w:pPr>
      <w:r>
        <w:t>Jim Looper, Sheldon High School</w:t>
      </w:r>
    </w:p>
    <w:p w:rsidR="00777FFE" w:rsidRDefault="00F32CDA" w:rsidP="00F32CDA">
      <w:pPr>
        <w:pStyle w:val="NoSpacing"/>
      </w:pPr>
      <w:r>
        <w:t xml:space="preserve">John </w:t>
      </w:r>
      <w:proofErr w:type="spellStart"/>
      <w:r>
        <w:t>Kohntopp</w:t>
      </w:r>
      <w:proofErr w:type="spellEnd"/>
      <w:r>
        <w:t xml:space="preserve">, </w:t>
      </w:r>
      <w:r w:rsidR="00777FFE">
        <w:t>Elko High School, Elko, NV</w:t>
      </w:r>
    </w:p>
    <w:p w:rsidR="00F32CDA" w:rsidRDefault="00F32CDA" w:rsidP="00F32CDA">
      <w:pPr>
        <w:pStyle w:val="NoSpacing"/>
      </w:pPr>
      <w:r>
        <w:t xml:space="preserve">Katy Parson, </w:t>
      </w:r>
      <w:r w:rsidR="007032CC">
        <w:t>Golden Valley High School</w:t>
      </w:r>
      <w:r w:rsidR="000C098D">
        <w:t>, Bakersfield</w:t>
      </w:r>
    </w:p>
    <w:p w:rsidR="00F32CDA" w:rsidRDefault="00F32CDA" w:rsidP="00F32CDA">
      <w:pPr>
        <w:pStyle w:val="NoSpacing"/>
      </w:pPr>
      <w:r>
        <w:t xml:space="preserve">Krista </w:t>
      </w:r>
      <w:proofErr w:type="spellStart"/>
      <w:r>
        <w:t>Vannest</w:t>
      </w:r>
      <w:proofErr w:type="spellEnd"/>
      <w:r>
        <w:t xml:space="preserve">, </w:t>
      </w:r>
      <w:r w:rsidR="007032CC">
        <w:t xml:space="preserve">John H. </w:t>
      </w:r>
      <w:r>
        <w:t>Pitman</w:t>
      </w:r>
      <w:r w:rsidR="007032CC">
        <w:t xml:space="preserve"> High School</w:t>
      </w:r>
      <w:r w:rsidR="000C098D">
        <w:t>, Turlock</w:t>
      </w:r>
    </w:p>
    <w:p w:rsidR="00F32CDA" w:rsidRDefault="00F32CDA" w:rsidP="00F32CDA">
      <w:pPr>
        <w:pStyle w:val="NoSpacing"/>
      </w:pPr>
      <w:r>
        <w:t xml:space="preserve">Kristen Machado, </w:t>
      </w:r>
      <w:r w:rsidR="007032CC">
        <w:t>East Union High School</w:t>
      </w:r>
      <w:r w:rsidR="000C098D">
        <w:t>, Manteca</w:t>
      </w:r>
    </w:p>
    <w:p w:rsidR="00F32CDA" w:rsidRDefault="00F32CDA" w:rsidP="00F32CDA">
      <w:pPr>
        <w:pStyle w:val="NoSpacing"/>
      </w:pPr>
      <w:r>
        <w:t>Laura Mendes, St</w:t>
      </w:r>
      <w:r w:rsidR="007032CC">
        <w:t>.</w:t>
      </w:r>
      <w:r>
        <w:t xml:space="preserve"> Helena High School</w:t>
      </w:r>
    </w:p>
    <w:p w:rsidR="00F32CDA" w:rsidRDefault="00F32CDA" w:rsidP="00F32CDA">
      <w:pPr>
        <w:pStyle w:val="NoSpacing"/>
      </w:pPr>
      <w:r>
        <w:t>Lorilee Niesen, Maxwell High School</w:t>
      </w:r>
    </w:p>
    <w:p w:rsidR="00F32CDA" w:rsidRDefault="00F32CDA" w:rsidP="00F32CDA">
      <w:pPr>
        <w:pStyle w:val="NoSpacing"/>
      </w:pPr>
      <w:proofErr w:type="spellStart"/>
      <w:r>
        <w:t>M</w:t>
      </w:r>
      <w:r w:rsidR="00777FFE">
        <w:t>arkie</w:t>
      </w:r>
      <w:proofErr w:type="spellEnd"/>
      <w:r>
        <w:t xml:space="preserve"> </w:t>
      </w:r>
      <w:proofErr w:type="spellStart"/>
      <w:r>
        <w:t>Severtson</w:t>
      </w:r>
      <w:proofErr w:type="spellEnd"/>
      <w:r>
        <w:t xml:space="preserve">, </w:t>
      </w:r>
      <w:r w:rsidR="00777FFE">
        <w:t>Calexico High School</w:t>
      </w:r>
    </w:p>
    <w:p w:rsidR="00F32CDA" w:rsidRDefault="00F32CDA" w:rsidP="00F32CDA">
      <w:pPr>
        <w:pStyle w:val="NoSpacing"/>
      </w:pPr>
      <w:proofErr w:type="spellStart"/>
      <w:r>
        <w:t>Mandi</w:t>
      </w:r>
      <w:proofErr w:type="spellEnd"/>
      <w:r>
        <w:t xml:space="preserve"> Bottoms, </w:t>
      </w:r>
      <w:r w:rsidR="006C78EE">
        <w:t>California Agriculture</w:t>
      </w:r>
      <w:r w:rsidR="00777FFE">
        <w:t xml:space="preserve"> </w:t>
      </w:r>
      <w:proofErr w:type="gramStart"/>
      <w:r w:rsidR="00777FFE">
        <w:t>In</w:t>
      </w:r>
      <w:proofErr w:type="gramEnd"/>
      <w:r w:rsidR="00777FFE">
        <w:t xml:space="preserve"> The Classroom</w:t>
      </w:r>
    </w:p>
    <w:p w:rsidR="00F32CDA" w:rsidRDefault="00F32CDA" w:rsidP="00F32CDA">
      <w:pPr>
        <w:pStyle w:val="NoSpacing"/>
      </w:pPr>
      <w:r>
        <w:t xml:space="preserve">Maria Rangel, </w:t>
      </w:r>
      <w:r w:rsidR="007032CC">
        <w:t>Holtville High School</w:t>
      </w:r>
    </w:p>
    <w:p w:rsidR="00F32CDA" w:rsidRDefault="00F32CDA" w:rsidP="00F32CDA">
      <w:pPr>
        <w:pStyle w:val="NoSpacing"/>
      </w:pPr>
      <w:r>
        <w:t>R</w:t>
      </w:r>
      <w:r w:rsidR="00777FFE">
        <w:t>on</w:t>
      </w:r>
      <w:r>
        <w:t xml:space="preserve"> </w:t>
      </w:r>
      <w:proofErr w:type="gramStart"/>
      <w:r>
        <w:t>Sa</w:t>
      </w:r>
      <w:proofErr w:type="gramEnd"/>
      <w:r>
        <w:t xml:space="preserve">, </w:t>
      </w:r>
      <w:r w:rsidR="007032CC">
        <w:t>Reedley High School</w:t>
      </w:r>
    </w:p>
    <w:p w:rsidR="007032CC" w:rsidRDefault="007032CC" w:rsidP="00F32CDA">
      <w:pPr>
        <w:pStyle w:val="NoSpacing"/>
      </w:pPr>
      <w:r>
        <w:t>Steven Rocca, California State University, Fresno</w:t>
      </w:r>
    </w:p>
    <w:p w:rsidR="00F32CDA" w:rsidRDefault="00F32CDA" w:rsidP="00F32CDA">
      <w:pPr>
        <w:pStyle w:val="NoSpacing"/>
      </w:pPr>
      <w:r>
        <w:t>Susan Young, Sutter High School</w:t>
      </w:r>
    </w:p>
    <w:p w:rsidR="00F32CDA" w:rsidRDefault="007032CC" w:rsidP="00F32CDA">
      <w:pPr>
        <w:pStyle w:val="NoSpacing"/>
      </w:pPr>
      <w:r>
        <w:t xml:space="preserve">Theresa </w:t>
      </w:r>
      <w:proofErr w:type="spellStart"/>
      <w:r>
        <w:t>Noga</w:t>
      </w:r>
      <w:proofErr w:type="spellEnd"/>
      <w:r>
        <w:t>, Arcata High School</w:t>
      </w:r>
    </w:p>
    <w:p w:rsidR="00F32CDA" w:rsidRDefault="00F32CDA" w:rsidP="00F32CDA">
      <w:pPr>
        <w:pStyle w:val="NoSpacing"/>
      </w:pPr>
    </w:p>
    <w:p w:rsidR="00F32CDA" w:rsidRDefault="00F32CDA" w:rsidP="00F32CDA">
      <w:pPr>
        <w:pStyle w:val="NoSpacing"/>
      </w:pPr>
    </w:p>
    <w:p w:rsidR="00777FFE" w:rsidRDefault="00777FFE" w:rsidP="00F32CDA">
      <w:pPr>
        <w:pStyle w:val="NoSpacing"/>
      </w:pPr>
    </w:p>
    <w:p w:rsidR="00F32CDA" w:rsidRDefault="00F32CDA" w:rsidP="00F32CDA">
      <w:pPr>
        <w:pStyle w:val="NoSpacing"/>
      </w:pPr>
    </w:p>
    <w:p w:rsidR="00F32CDA" w:rsidRDefault="00F32CDA" w:rsidP="00F32CDA">
      <w:pPr>
        <w:pStyle w:val="NoSpacing"/>
      </w:pPr>
    </w:p>
    <w:p w:rsidR="006C78EE" w:rsidRDefault="006C78EE" w:rsidP="00F32CDA">
      <w:pPr>
        <w:pStyle w:val="NoSpacing"/>
        <w:jc w:val="center"/>
      </w:pPr>
    </w:p>
    <w:p w:rsidR="006C78EE" w:rsidRDefault="006C78EE" w:rsidP="00F32CDA">
      <w:pPr>
        <w:pStyle w:val="NoSpacing"/>
        <w:jc w:val="center"/>
      </w:pPr>
    </w:p>
    <w:p w:rsidR="006C78EE" w:rsidRDefault="006C78EE" w:rsidP="00F32CDA">
      <w:pPr>
        <w:pStyle w:val="NoSpacing"/>
        <w:jc w:val="center"/>
      </w:pPr>
    </w:p>
    <w:p w:rsidR="006C78EE" w:rsidRPr="00D26D1B" w:rsidRDefault="006C78EE" w:rsidP="006C78EE"/>
    <w:p w:rsidR="006C78EE" w:rsidRPr="005E10B7" w:rsidRDefault="006C78EE" w:rsidP="006C78EE">
      <w:pPr>
        <w:pStyle w:val="Title"/>
        <w:rPr>
          <w:rFonts w:asciiTheme="minorHAnsi" w:hAnsiTheme="minorHAnsi"/>
        </w:rPr>
      </w:pPr>
      <w:r>
        <w:rPr>
          <w:rFonts w:asciiTheme="minorHAnsi" w:hAnsiTheme="minorHAnsi"/>
        </w:rPr>
        <w:t xml:space="preserve">Other Contributing Agricultural Educators </w:t>
      </w:r>
    </w:p>
    <w:p w:rsidR="006C78EE" w:rsidRDefault="006C78EE" w:rsidP="006C78EE">
      <w:pPr>
        <w:pStyle w:val="NoSpacing"/>
      </w:pP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r>
        <w:t>Formatting and Compilation:</w:t>
      </w:r>
    </w:p>
    <w:p w:rsidR="006C78EE" w:rsidRPr="00BD4ADF" w:rsidRDefault="006C78EE" w:rsidP="006C78EE">
      <w:pPr>
        <w:pStyle w:val="NoSpacing"/>
        <w:jc w:val="center"/>
        <w:rPr>
          <w:i/>
        </w:rPr>
      </w:pPr>
      <w:r w:rsidRPr="00BD4ADF">
        <w:rPr>
          <w:i/>
        </w:rPr>
        <w:t>A. Mayfield Curriculum Development</w:t>
      </w:r>
    </w:p>
    <w:p w:rsidR="006C78EE" w:rsidRDefault="006C78EE" w:rsidP="006C78EE">
      <w:pPr>
        <w:pStyle w:val="NoSpacing"/>
        <w:jc w:val="center"/>
      </w:pPr>
      <w:r w:rsidRPr="00BD4ADF">
        <w:t>http:</w:t>
      </w:r>
      <w:r>
        <w:t>//amayfieldcurriculum.vpweb.com/</w:t>
      </w: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r>
        <w:t>Review and Documentation of Standards:</w:t>
      </w:r>
    </w:p>
    <w:p w:rsidR="006C78EE" w:rsidRDefault="006C78EE" w:rsidP="006C78EE">
      <w:pPr>
        <w:pStyle w:val="NoSpacing"/>
        <w:jc w:val="center"/>
      </w:pPr>
      <w:r>
        <w:t>Karen Dalton-Wemp</w:t>
      </w: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r>
        <w:t>Labs Submitted by California Polytechnic State University, San Luis Obispo Students:</w:t>
      </w:r>
    </w:p>
    <w:p w:rsidR="006C78EE" w:rsidRDefault="006C78EE" w:rsidP="006C78EE">
      <w:pPr>
        <w:pStyle w:val="NoSpacing"/>
        <w:jc w:val="center"/>
      </w:pPr>
      <w:r>
        <w:t>Dr. Wendy Warner</w:t>
      </w: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r>
        <w:t xml:space="preserve">Editing </w:t>
      </w:r>
      <w:r w:rsidRPr="008D074A">
        <w:t>and Formatting:</w:t>
      </w:r>
    </w:p>
    <w:p w:rsidR="006C78EE" w:rsidRDefault="006C78EE" w:rsidP="006C78EE">
      <w:pPr>
        <w:pStyle w:val="NoSpacing"/>
        <w:jc w:val="center"/>
      </w:pPr>
      <w:r>
        <w:t>Dr. Steven Rocca</w:t>
      </w:r>
    </w:p>
    <w:p w:rsidR="006C78EE" w:rsidRDefault="006C78EE" w:rsidP="006C78EE">
      <w:pPr>
        <w:pStyle w:val="NoSpacing"/>
        <w:jc w:val="center"/>
      </w:pPr>
    </w:p>
    <w:p w:rsidR="006C78EE" w:rsidRDefault="006C78EE" w:rsidP="006C78EE">
      <w:pPr>
        <w:pStyle w:val="NoSpacing"/>
        <w:jc w:val="center"/>
      </w:pPr>
    </w:p>
    <w:p w:rsidR="006C78EE" w:rsidRDefault="006C78EE" w:rsidP="006C78EE">
      <w:pPr>
        <w:pStyle w:val="NoSpacing"/>
        <w:jc w:val="center"/>
      </w:pPr>
      <w:r>
        <w:t>Project Director:</w:t>
      </w:r>
    </w:p>
    <w:p w:rsidR="006C78EE" w:rsidRPr="00CC7502" w:rsidRDefault="006C78EE" w:rsidP="006C78EE">
      <w:pPr>
        <w:pStyle w:val="NoSpacing"/>
        <w:jc w:val="center"/>
      </w:pPr>
      <w:r>
        <w:t>Dr. Rosco Vaughn</w:t>
      </w:r>
    </w:p>
    <w:p w:rsidR="00F32CDA" w:rsidRPr="006C78EE" w:rsidRDefault="00F32CDA" w:rsidP="006C78EE">
      <w:pPr>
        <w:pStyle w:val="NoSpacing"/>
        <w:jc w:val="center"/>
      </w:pPr>
    </w:p>
    <w:sectPr w:rsidR="00F32CDA" w:rsidRPr="006C78EE" w:rsidSect="00096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GGNN L+ Palatino">
    <w:altName w:val="Palatino"/>
    <w:panose1 w:val="00000000000000000000"/>
    <w:charset w:val="00"/>
    <w:family w:val="roman"/>
    <w:notTrueType/>
    <w:pitch w:val="default"/>
    <w:sig w:usb0="00000003" w:usb1="00000000" w:usb2="00000000" w:usb3="00000000" w:csb0="00000001" w:csb1="00000000"/>
  </w:font>
  <w:font w:name="DFKai-SB">
    <w:altName w:val="Arial Unicode MS"/>
    <w:charset w:val="88"/>
    <w:family w:val="script"/>
    <w:pitch w:val="fixed"/>
    <w:sig w:usb0="00000000" w:usb1="080E0000" w:usb2="00000016" w:usb3="00000000" w:csb0="00100001" w:csb1="00000000"/>
  </w:font>
  <w:font w:name="LGGDM P+ Palatino">
    <w:altName w:val="Palatin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FCA"/>
    <w:multiLevelType w:val="multilevel"/>
    <w:tmpl w:val="CA60762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5577"/>
    <w:multiLevelType w:val="multilevel"/>
    <w:tmpl w:val="0EEA940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B379D"/>
    <w:multiLevelType w:val="hybridMultilevel"/>
    <w:tmpl w:val="6AEC7758"/>
    <w:lvl w:ilvl="0" w:tplc="B9765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B0260F"/>
    <w:multiLevelType w:val="multilevel"/>
    <w:tmpl w:val="8B18BA2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D11E7"/>
    <w:multiLevelType w:val="multilevel"/>
    <w:tmpl w:val="E4EE2F5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20CC4"/>
    <w:multiLevelType w:val="multilevel"/>
    <w:tmpl w:val="CA3CEB30"/>
    <w:lvl w:ilvl="0">
      <w:start w:val="1"/>
      <w:numFmt w:val="bullet"/>
      <w:lvlText w:val=""/>
      <w:lvlJc w:val="left"/>
      <w:pPr>
        <w:ind w:left="720" w:hanging="360"/>
      </w:pPr>
      <w:rPr>
        <w:rFonts w:ascii="Symbol" w:hAnsi="Symbol"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D146541"/>
    <w:multiLevelType w:val="multilevel"/>
    <w:tmpl w:val="7E1A1C2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12BCA"/>
    <w:multiLevelType w:val="hybridMultilevel"/>
    <w:tmpl w:val="1EF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1291F"/>
    <w:multiLevelType w:val="multilevel"/>
    <w:tmpl w:val="9228837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740D75"/>
    <w:multiLevelType w:val="multilevel"/>
    <w:tmpl w:val="04440B3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950AD7"/>
    <w:multiLevelType w:val="multilevel"/>
    <w:tmpl w:val="9228837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694317"/>
    <w:multiLevelType w:val="multilevel"/>
    <w:tmpl w:val="B394B7C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69B9237C"/>
    <w:multiLevelType w:val="multilevel"/>
    <w:tmpl w:val="2FE6F2F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551DC"/>
    <w:multiLevelType w:val="multilevel"/>
    <w:tmpl w:val="7E1A1C2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CF4F03"/>
    <w:multiLevelType w:val="hybridMultilevel"/>
    <w:tmpl w:val="DE1C7312"/>
    <w:lvl w:ilvl="0" w:tplc="64C07F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A86EF9"/>
    <w:multiLevelType w:val="multilevel"/>
    <w:tmpl w:val="2CA4036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3"/>
  </w:num>
  <w:num w:numId="5">
    <w:abstractNumId w:val="1"/>
  </w:num>
  <w:num w:numId="6">
    <w:abstractNumId w:val="14"/>
  </w:num>
  <w:num w:numId="7">
    <w:abstractNumId w:val="11"/>
  </w:num>
  <w:num w:numId="8">
    <w:abstractNumId w:val="15"/>
  </w:num>
  <w:num w:numId="9">
    <w:abstractNumId w:val="0"/>
  </w:num>
  <w:num w:numId="10">
    <w:abstractNumId w:val="12"/>
  </w:num>
  <w:num w:numId="11">
    <w:abstractNumId w:val="8"/>
  </w:num>
  <w:num w:numId="12">
    <w:abstractNumId w:val="6"/>
  </w:num>
  <w:num w:numId="13">
    <w:abstractNumId w:val="5"/>
  </w:num>
  <w:num w:numId="14">
    <w:abstractNumId w:val="7"/>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6E3"/>
    <w:rsid w:val="00003D66"/>
    <w:rsid w:val="00047369"/>
    <w:rsid w:val="00096799"/>
    <w:rsid w:val="000C098D"/>
    <w:rsid w:val="000E455F"/>
    <w:rsid w:val="0013140D"/>
    <w:rsid w:val="00162ABC"/>
    <w:rsid w:val="001936D0"/>
    <w:rsid w:val="001D6EE6"/>
    <w:rsid w:val="001E0B3D"/>
    <w:rsid w:val="0021086E"/>
    <w:rsid w:val="002971A8"/>
    <w:rsid w:val="002A0410"/>
    <w:rsid w:val="002A652C"/>
    <w:rsid w:val="002C5D96"/>
    <w:rsid w:val="002D469C"/>
    <w:rsid w:val="00353A73"/>
    <w:rsid w:val="00373C55"/>
    <w:rsid w:val="003A1C82"/>
    <w:rsid w:val="003C3440"/>
    <w:rsid w:val="003C6A7D"/>
    <w:rsid w:val="00412E96"/>
    <w:rsid w:val="004359B3"/>
    <w:rsid w:val="005127B2"/>
    <w:rsid w:val="00520153"/>
    <w:rsid w:val="00570F02"/>
    <w:rsid w:val="00593CA6"/>
    <w:rsid w:val="005C7194"/>
    <w:rsid w:val="005F0127"/>
    <w:rsid w:val="00611D3F"/>
    <w:rsid w:val="00656792"/>
    <w:rsid w:val="006608B3"/>
    <w:rsid w:val="006769DD"/>
    <w:rsid w:val="0068784B"/>
    <w:rsid w:val="006A38F8"/>
    <w:rsid w:val="006B79E9"/>
    <w:rsid w:val="006C78EE"/>
    <w:rsid w:val="007032CC"/>
    <w:rsid w:val="00763583"/>
    <w:rsid w:val="00777FFE"/>
    <w:rsid w:val="0079783A"/>
    <w:rsid w:val="007A714C"/>
    <w:rsid w:val="007D74B9"/>
    <w:rsid w:val="00807794"/>
    <w:rsid w:val="00814A43"/>
    <w:rsid w:val="008360A1"/>
    <w:rsid w:val="008B76E3"/>
    <w:rsid w:val="008D074A"/>
    <w:rsid w:val="00903462"/>
    <w:rsid w:val="00925A0F"/>
    <w:rsid w:val="00952848"/>
    <w:rsid w:val="00954A70"/>
    <w:rsid w:val="009A5639"/>
    <w:rsid w:val="00A47983"/>
    <w:rsid w:val="00A71140"/>
    <w:rsid w:val="00A764D6"/>
    <w:rsid w:val="00AD74D9"/>
    <w:rsid w:val="00AE5DA5"/>
    <w:rsid w:val="00B06B94"/>
    <w:rsid w:val="00B1033C"/>
    <w:rsid w:val="00B22E4E"/>
    <w:rsid w:val="00B7173E"/>
    <w:rsid w:val="00C00AB2"/>
    <w:rsid w:val="00C20C88"/>
    <w:rsid w:val="00C24B2A"/>
    <w:rsid w:val="00C300B6"/>
    <w:rsid w:val="00C57029"/>
    <w:rsid w:val="00CC7502"/>
    <w:rsid w:val="00CD2F3F"/>
    <w:rsid w:val="00DA4C8E"/>
    <w:rsid w:val="00DB39DF"/>
    <w:rsid w:val="00DD0258"/>
    <w:rsid w:val="00E17DE8"/>
    <w:rsid w:val="00EC758B"/>
    <w:rsid w:val="00F32CDA"/>
    <w:rsid w:val="00F42EDF"/>
    <w:rsid w:val="00F95108"/>
    <w:rsid w:val="00FC25B4"/>
    <w:rsid w:val="00FE2E5C"/>
    <w:rsid w:val="00FF3DDD"/>
    <w:rsid w:val="00FF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99"/>
  </w:style>
  <w:style w:type="paragraph" w:styleId="Heading1">
    <w:name w:val="heading 1"/>
    <w:basedOn w:val="Normal"/>
    <w:next w:val="Normal"/>
    <w:link w:val="Heading1Char"/>
    <w:uiPriority w:val="9"/>
    <w:qFormat/>
    <w:rsid w:val="008B7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6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B76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76E3"/>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8B76E3"/>
    <w:pPr>
      <w:spacing w:after="0" w:line="240" w:lineRule="auto"/>
    </w:pPr>
  </w:style>
  <w:style w:type="character" w:customStyle="1" w:styleId="Heading1Char">
    <w:name w:val="Heading 1 Char"/>
    <w:basedOn w:val="DefaultParagraphFont"/>
    <w:link w:val="Heading1"/>
    <w:uiPriority w:val="9"/>
    <w:rsid w:val="008B76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76E3"/>
    <w:rPr>
      <w:color w:val="0000FF" w:themeColor="hyperlink"/>
      <w:u w:val="single"/>
    </w:rPr>
  </w:style>
  <w:style w:type="paragraph" w:styleId="IntenseQuote">
    <w:name w:val="Intense Quote"/>
    <w:basedOn w:val="Normal"/>
    <w:next w:val="Normal"/>
    <w:link w:val="IntenseQuoteChar"/>
    <w:uiPriority w:val="30"/>
    <w:qFormat/>
    <w:rsid w:val="008B76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76E3"/>
    <w:rPr>
      <w:b/>
      <w:bCs/>
      <w:i/>
      <w:iCs/>
      <w:color w:val="4F81BD" w:themeColor="accent1"/>
    </w:rPr>
  </w:style>
  <w:style w:type="character" w:customStyle="1" w:styleId="Heading2Char">
    <w:name w:val="Heading 2 Char"/>
    <w:basedOn w:val="DefaultParagraphFont"/>
    <w:link w:val="Heading2"/>
    <w:uiPriority w:val="9"/>
    <w:rsid w:val="008B76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E6"/>
    <w:rPr>
      <w:rFonts w:ascii="Tahoma" w:hAnsi="Tahoma" w:cs="Tahoma"/>
      <w:sz w:val="16"/>
      <w:szCs w:val="16"/>
    </w:rPr>
  </w:style>
  <w:style w:type="table" w:styleId="TableGrid">
    <w:name w:val="Table Grid"/>
    <w:basedOn w:val="TableNormal"/>
    <w:uiPriority w:val="59"/>
    <w:rsid w:val="00AD7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AD74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D74D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003D66"/>
    <w:pPr>
      <w:ind w:left="720"/>
      <w:contextualSpacing/>
    </w:pPr>
  </w:style>
  <w:style w:type="character" w:customStyle="1" w:styleId="NoSpacingChar">
    <w:name w:val="No Spacing Char"/>
    <w:basedOn w:val="DefaultParagraphFont"/>
    <w:link w:val="NoSpacing"/>
    <w:uiPriority w:val="1"/>
    <w:locked/>
    <w:rsid w:val="00814A43"/>
  </w:style>
  <w:style w:type="character" w:styleId="SubtleEmphasis">
    <w:name w:val="Subtle Emphasis"/>
    <w:basedOn w:val="DefaultParagraphFont"/>
    <w:uiPriority w:val="19"/>
    <w:qFormat/>
    <w:rsid w:val="00814A43"/>
    <w:rPr>
      <w:i/>
      <w:iCs/>
      <w:color w:val="808080" w:themeColor="text1" w:themeTint="7F"/>
    </w:rPr>
  </w:style>
  <w:style w:type="table" w:styleId="LightShading-Accent3">
    <w:name w:val="Light Shading Accent 3"/>
    <w:basedOn w:val="TableNormal"/>
    <w:uiPriority w:val="60"/>
    <w:rsid w:val="001E0B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047369"/>
    <w:pPr>
      <w:autoSpaceDE w:val="0"/>
      <w:autoSpaceDN w:val="0"/>
      <w:adjustRightInd w:val="0"/>
      <w:spacing w:after="0" w:line="240" w:lineRule="auto"/>
    </w:pPr>
    <w:rPr>
      <w:rFonts w:ascii="LGGNN L+ Palatino" w:hAnsi="LGGNN L+ Palatino" w:cs="LGGNN L+ Palatino"/>
      <w:color w:val="000000"/>
      <w:sz w:val="24"/>
      <w:szCs w:val="24"/>
    </w:rPr>
  </w:style>
  <w:style w:type="paragraph" w:customStyle="1" w:styleId="CM37">
    <w:name w:val="CM37"/>
    <w:basedOn w:val="Default"/>
    <w:next w:val="Default"/>
    <w:uiPriority w:val="99"/>
    <w:rsid w:val="00047369"/>
    <w:pPr>
      <w:spacing w:line="266" w:lineRule="atLeast"/>
    </w:pPr>
    <w:rPr>
      <w:rFonts w:cstheme="minorBidi"/>
      <w:color w:val="auto"/>
    </w:rPr>
  </w:style>
  <w:style w:type="paragraph" w:customStyle="1" w:styleId="CM408">
    <w:name w:val="CM408"/>
    <w:basedOn w:val="Default"/>
    <w:next w:val="Default"/>
    <w:uiPriority w:val="99"/>
    <w:rsid w:val="00047369"/>
    <w:rPr>
      <w:rFonts w:cstheme="minorBidi"/>
      <w:color w:val="auto"/>
    </w:rPr>
  </w:style>
</w:styles>
</file>

<file path=word/webSettings.xml><?xml version="1.0" encoding="utf-8"?>
<w:webSettings xmlns:r="http://schemas.openxmlformats.org/officeDocument/2006/relationships" xmlns:w="http://schemas.openxmlformats.org/wordprocessingml/2006/main">
  <w:divs>
    <w:div w:id="864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ci/ct/sf/documents/ctestandards.pdf" TargetMode="External"/><Relationship Id="rId5" Type="http://schemas.openxmlformats.org/officeDocument/2006/relationships/hyperlink" Target="http://www.cde.ca.gov/be/st/ss/scbiolog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Rosco Vaughn</cp:lastModifiedBy>
  <cp:revision>4</cp:revision>
  <cp:lastPrinted>2009-09-24T17:53:00Z</cp:lastPrinted>
  <dcterms:created xsi:type="dcterms:W3CDTF">2009-09-24T18:01:00Z</dcterms:created>
  <dcterms:modified xsi:type="dcterms:W3CDTF">2009-10-27T16:46:00Z</dcterms:modified>
</cp:coreProperties>
</file>