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21" w:rsidRDefault="00701FBA" w:rsidP="00701FBA">
      <w:pPr>
        <w:ind w:left="2880"/>
      </w:pPr>
      <w:r>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193040</wp:posOffset>
            </wp:positionV>
            <wp:extent cx="6194425" cy="544830"/>
            <wp:effectExtent l="19050" t="0" r="15875" b="0"/>
            <wp:wrapTight wrapText="bothSides">
              <wp:wrapPolygon edited="0">
                <wp:start x="0" y="1510"/>
                <wp:lineTo x="-66" y="19636"/>
                <wp:lineTo x="266" y="20392"/>
                <wp:lineTo x="2391" y="20392"/>
                <wp:lineTo x="21655" y="20392"/>
                <wp:lineTo x="21655" y="3021"/>
                <wp:lineTo x="21589" y="1510"/>
                <wp:lineTo x="0" y="1510"/>
              </wp:wrapPolygon>
            </wp:wrapTight>
            <wp:docPr id="3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68480" behindDoc="1" locked="0" layoutInCell="1" allowOverlap="1">
            <wp:simplePos x="0" y="0"/>
            <wp:positionH relativeFrom="column">
              <wp:posOffset>-209550</wp:posOffset>
            </wp:positionH>
            <wp:positionV relativeFrom="paragraph">
              <wp:posOffset>-467995</wp:posOffset>
            </wp:positionV>
            <wp:extent cx="6186805" cy="619760"/>
            <wp:effectExtent l="19050" t="0" r="23495" b="0"/>
            <wp:wrapTight wrapText="bothSides">
              <wp:wrapPolygon edited="0">
                <wp:start x="0" y="1328"/>
                <wp:lineTo x="-67" y="19254"/>
                <wp:lineTo x="200" y="19918"/>
                <wp:lineTo x="2394" y="19918"/>
                <wp:lineTo x="21616" y="19918"/>
                <wp:lineTo x="21682" y="19918"/>
                <wp:lineTo x="21682" y="2656"/>
                <wp:lineTo x="21616" y="1328"/>
                <wp:lineTo x="0" y="1328"/>
              </wp:wrapPolygon>
            </wp:wrapTight>
            <wp:docPr id="3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D01C21">
        <w:t xml:space="preserve">                                                                </w:t>
      </w:r>
      <w:r w:rsidR="00F17F43">
        <w:t xml:space="preserve">     </w:t>
      </w:r>
      <w:r w:rsidR="00D01C21">
        <w:t>Name___________________</w:t>
      </w:r>
    </w:p>
    <w:p w:rsidR="00D01C21" w:rsidRDefault="00F17F43" w:rsidP="00F17F43">
      <w:pPr>
        <w:jc w:val="center"/>
      </w:pPr>
      <w:r>
        <w:t xml:space="preserve">                                                      </w:t>
      </w:r>
      <w:r w:rsidR="00701FBA">
        <w:tab/>
      </w:r>
      <w:r w:rsidR="00701FBA">
        <w:tab/>
      </w:r>
      <w:r w:rsidR="00701FBA">
        <w:tab/>
      </w:r>
      <w:r w:rsidR="00701FBA">
        <w:tab/>
      </w:r>
      <w:r w:rsidR="00701FBA">
        <w:tab/>
        <w:t xml:space="preserve">  </w:t>
      </w:r>
      <w:r>
        <w:t xml:space="preserve"> </w:t>
      </w:r>
      <w:r w:rsidR="00D01C21">
        <w:t>Date____________________</w:t>
      </w:r>
    </w:p>
    <w:p w:rsidR="00D01C21" w:rsidRDefault="00C35C29" w:rsidP="00D01C21">
      <w:pPr>
        <w:pStyle w:val="Heading1"/>
        <w:jc w:val="center"/>
      </w:pPr>
      <w:r>
        <w:t>Natural Selection Limbo!</w:t>
      </w:r>
    </w:p>
    <w:p w:rsidR="00D01C21" w:rsidRPr="00CC4228" w:rsidRDefault="00D01C21" w:rsidP="00D01C21">
      <w:pPr>
        <w:pStyle w:val="NoSpacing"/>
        <w:rPr>
          <w:b/>
        </w:rPr>
      </w:pPr>
      <w:r w:rsidRPr="00CC4228">
        <w:rPr>
          <w:b/>
        </w:rPr>
        <w:t>Purpose</w:t>
      </w:r>
    </w:p>
    <w:p w:rsidR="00D01C21" w:rsidRPr="00A2346D" w:rsidRDefault="00A2346D" w:rsidP="00C35C29">
      <w:pPr>
        <w:spacing w:after="0" w:line="240" w:lineRule="auto"/>
        <w:rPr>
          <w:rFonts w:cs="Arial"/>
        </w:rPr>
      </w:pPr>
      <w:r w:rsidRPr="00A2346D">
        <w:rPr>
          <w:rFonts w:cs="Arial"/>
        </w:rPr>
        <w:t>The purpose of this lab is to evaluate natural selection in action! Nature selects those individual with traits best suited for their environment.  An organism’s survival is dependent on their phenotype (physical traits), and we all know that your phenotype is determined by your genotype (genes).  So, if an organism does not have a trait necessary for survival in their environment, they will never have that trait because it’s not in their genes!  In other words… you’v</w:t>
      </w:r>
      <w:r>
        <w:rPr>
          <w:rFonts w:cs="Arial"/>
        </w:rPr>
        <w:t>e either got it, or you don’t</w:t>
      </w:r>
      <w:r w:rsidRPr="00A2346D">
        <w:rPr>
          <w:rFonts w:cs="Arial"/>
        </w:rPr>
        <w:t>!</w:t>
      </w:r>
      <w:r w:rsidR="00F20CD2" w:rsidRPr="00A2346D">
        <w:rPr>
          <w:rStyle w:val="EndnoteReference"/>
        </w:rPr>
        <w:endnoteReference w:id="1"/>
      </w:r>
    </w:p>
    <w:p w:rsidR="00D01C21" w:rsidRPr="00CC4228" w:rsidRDefault="00D01C21" w:rsidP="00D01C21">
      <w:pPr>
        <w:pStyle w:val="NoSpacing"/>
      </w:pPr>
    </w:p>
    <w:p w:rsidR="00D01C21" w:rsidRPr="00CC4228" w:rsidRDefault="00D01C21" w:rsidP="00D01C21">
      <w:pPr>
        <w:pStyle w:val="NoSpacing"/>
        <w:rPr>
          <w:b/>
        </w:rPr>
      </w:pPr>
      <w:r w:rsidRPr="00CC4228">
        <w:rPr>
          <w:b/>
        </w:rPr>
        <w:t>Procedure</w:t>
      </w:r>
    </w:p>
    <w:p w:rsidR="00D01C21" w:rsidRPr="00CC4228" w:rsidRDefault="00D01C21" w:rsidP="00D01C21">
      <w:pPr>
        <w:pStyle w:val="NoSpacing"/>
        <w:rPr>
          <w:b/>
        </w:rPr>
      </w:pPr>
      <w:r w:rsidRPr="00CC4228">
        <w:rPr>
          <w:b/>
        </w:rPr>
        <w:t xml:space="preserve">  Materials</w:t>
      </w:r>
    </w:p>
    <w:p w:rsidR="00500CAD" w:rsidRDefault="00A2346D" w:rsidP="00A2346D">
      <w:pPr>
        <w:pStyle w:val="NoSpacing"/>
        <w:numPr>
          <w:ilvl w:val="0"/>
          <w:numId w:val="25"/>
        </w:numPr>
      </w:pPr>
      <w:r>
        <w:t>Limbo bar</w:t>
      </w:r>
    </w:p>
    <w:p w:rsidR="00A2346D" w:rsidRPr="00CC4228" w:rsidRDefault="00A2346D" w:rsidP="00A2346D">
      <w:pPr>
        <w:pStyle w:val="NoSpacing"/>
        <w:rPr>
          <w:b/>
        </w:rPr>
      </w:pPr>
    </w:p>
    <w:p w:rsidR="00D01C21" w:rsidRPr="00CC4228" w:rsidRDefault="00D01C21" w:rsidP="00D01C21">
      <w:pPr>
        <w:pStyle w:val="NoSpacing"/>
        <w:rPr>
          <w:b/>
        </w:rPr>
      </w:pPr>
      <w:r w:rsidRPr="00CC4228">
        <w:rPr>
          <w:b/>
        </w:rPr>
        <w:t>Sequence of steps</w:t>
      </w:r>
    </w:p>
    <w:p w:rsidR="00500CAD" w:rsidRDefault="00A2346D" w:rsidP="00A2346D">
      <w:pPr>
        <w:pStyle w:val="NoSpacing"/>
        <w:numPr>
          <w:ilvl w:val="0"/>
          <w:numId w:val="24"/>
        </w:numPr>
      </w:pPr>
      <w:r>
        <w:t xml:space="preserve">Understand the analogy:  </w:t>
      </w:r>
    </w:p>
    <w:p w:rsidR="00A2346D" w:rsidRDefault="00A2346D" w:rsidP="00A2346D">
      <w:pPr>
        <w:pStyle w:val="NoSpacing"/>
        <w:ind w:left="720" w:firstLine="720"/>
      </w:pPr>
      <w:r>
        <w:t>Students = Organisms</w:t>
      </w:r>
      <w:r>
        <w:tab/>
      </w:r>
      <w:r>
        <w:tab/>
      </w:r>
      <w:r>
        <w:tab/>
      </w:r>
      <w:r>
        <w:tab/>
        <w:t>Limbo Pole = ________________</w:t>
      </w:r>
    </w:p>
    <w:p w:rsidR="00A2346D" w:rsidRDefault="00A2346D" w:rsidP="00A2346D">
      <w:pPr>
        <w:pStyle w:val="NoSpacing"/>
        <w:ind w:left="720" w:firstLine="720"/>
      </w:pPr>
      <w:r>
        <w:t>Good Limbo = You survive &amp; reproduce</w:t>
      </w:r>
      <w:r>
        <w:tab/>
      </w:r>
      <w:r>
        <w:tab/>
        <w:t>Bad Limbo = Death &amp; no offspring</w:t>
      </w:r>
    </w:p>
    <w:p w:rsidR="00A2346D" w:rsidRDefault="00A2346D" w:rsidP="00A2346D">
      <w:pPr>
        <w:pStyle w:val="NoSpacing"/>
        <w:numPr>
          <w:ilvl w:val="0"/>
          <w:numId w:val="24"/>
        </w:numPr>
      </w:pPr>
      <w:r>
        <w:t>The problem: Students will pass under a limbo bar continually being lowered. What traits are necessary for survival in this environment?</w:t>
      </w:r>
    </w:p>
    <w:p w:rsidR="00A2346D" w:rsidRDefault="00A2346D" w:rsidP="00A2346D">
      <w:pPr>
        <w:pStyle w:val="NoSpacing"/>
        <w:numPr>
          <w:ilvl w:val="0"/>
          <w:numId w:val="24"/>
        </w:numPr>
      </w:pPr>
      <w:r>
        <w:t xml:space="preserve">Hypothesis: The top five surviving students will have the following traits – </w:t>
      </w:r>
    </w:p>
    <w:p w:rsidR="00A2346D" w:rsidRDefault="00A2346D" w:rsidP="00A2346D">
      <w:pPr>
        <w:pStyle w:val="NoSpacing"/>
        <w:numPr>
          <w:ilvl w:val="1"/>
          <w:numId w:val="24"/>
        </w:numPr>
      </w:pPr>
      <w:r>
        <w:t xml:space="preserve">  </w:t>
      </w:r>
    </w:p>
    <w:p w:rsidR="00A2346D" w:rsidRDefault="00A2346D" w:rsidP="00A2346D">
      <w:pPr>
        <w:pStyle w:val="NoSpacing"/>
        <w:numPr>
          <w:ilvl w:val="1"/>
          <w:numId w:val="24"/>
        </w:numPr>
      </w:pPr>
      <w:r>
        <w:t xml:space="preserve">  </w:t>
      </w:r>
    </w:p>
    <w:p w:rsidR="00A2346D" w:rsidRDefault="00A2346D" w:rsidP="00A2346D">
      <w:pPr>
        <w:pStyle w:val="NoSpacing"/>
        <w:numPr>
          <w:ilvl w:val="1"/>
          <w:numId w:val="24"/>
        </w:numPr>
      </w:pPr>
      <w:r>
        <w:t xml:space="preserve">  </w:t>
      </w:r>
    </w:p>
    <w:p w:rsidR="00A2346D" w:rsidRDefault="00A2346D" w:rsidP="00A2346D">
      <w:pPr>
        <w:pStyle w:val="NoSpacing"/>
        <w:numPr>
          <w:ilvl w:val="1"/>
          <w:numId w:val="24"/>
        </w:numPr>
      </w:pPr>
      <w:r>
        <w:t xml:space="preserve">  </w:t>
      </w:r>
    </w:p>
    <w:p w:rsidR="00A2346D" w:rsidRDefault="00A2346D" w:rsidP="00A2346D">
      <w:pPr>
        <w:pStyle w:val="NoSpacing"/>
        <w:ind w:left="1440"/>
      </w:pPr>
      <w:r>
        <w:rPr>
          <w:noProof/>
        </w:rPr>
        <w:drawing>
          <wp:anchor distT="0" distB="0" distL="114300" distR="114300" simplePos="0" relativeHeight="251672576" behindDoc="1" locked="0" layoutInCell="1" allowOverlap="1">
            <wp:simplePos x="0" y="0"/>
            <wp:positionH relativeFrom="column">
              <wp:posOffset>-59690</wp:posOffset>
            </wp:positionH>
            <wp:positionV relativeFrom="paragraph">
              <wp:posOffset>150495</wp:posOffset>
            </wp:positionV>
            <wp:extent cx="182245" cy="260985"/>
            <wp:effectExtent l="19050" t="0" r="8255"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2245" cy="260985"/>
                    </a:xfrm>
                    <a:prstGeom prst="rect">
                      <a:avLst/>
                    </a:prstGeom>
                    <a:noFill/>
                    <a:ln w="9525">
                      <a:noFill/>
                      <a:miter lim="800000"/>
                      <a:headEnd/>
                      <a:tailEnd/>
                    </a:ln>
                  </pic:spPr>
                </pic:pic>
              </a:graphicData>
            </a:graphic>
          </wp:anchor>
        </w:drawing>
      </w:r>
    </w:p>
    <w:p w:rsidR="00A2346D" w:rsidRDefault="00A2346D" w:rsidP="00A2346D">
      <w:pPr>
        <w:pStyle w:val="NoSpacing"/>
        <w:numPr>
          <w:ilvl w:val="0"/>
          <w:numId w:val="24"/>
        </w:numPr>
      </w:pPr>
      <w:r>
        <w:t>Students should voluntarily pass under a lowering limbo bar. Record the top five students and indicate the traits they displayed in the data table under observations.</w:t>
      </w:r>
    </w:p>
    <w:p w:rsidR="00A2346D" w:rsidRDefault="00A2346D" w:rsidP="00A2346D">
      <w:pPr>
        <w:pStyle w:val="NoSpacing"/>
      </w:pPr>
    </w:p>
    <w:p w:rsidR="00A2346D" w:rsidRPr="00CC4228" w:rsidRDefault="00A2346D" w:rsidP="00500CAD">
      <w:pPr>
        <w:pStyle w:val="NoSpacing"/>
      </w:pPr>
    </w:p>
    <w:p w:rsidR="004E53A4" w:rsidRDefault="004E53A4" w:rsidP="004E53A4">
      <w:pPr>
        <w:pStyle w:val="NoSpacing"/>
        <w:rPr>
          <w:b/>
          <w:i/>
        </w:rPr>
      </w:pPr>
    </w:p>
    <w:p w:rsidR="00A2346D" w:rsidRDefault="00A2346D" w:rsidP="004E53A4">
      <w:pPr>
        <w:pStyle w:val="NoSpacing"/>
        <w:rPr>
          <w:b/>
          <w:i/>
        </w:rPr>
      </w:pPr>
    </w:p>
    <w:p w:rsidR="00A2346D" w:rsidRDefault="00A2346D" w:rsidP="004E53A4">
      <w:pPr>
        <w:pStyle w:val="NoSpacing"/>
        <w:rPr>
          <w:b/>
          <w:i/>
        </w:rPr>
      </w:pPr>
    </w:p>
    <w:p w:rsidR="00A2346D" w:rsidRDefault="00A2346D" w:rsidP="004E53A4">
      <w:pPr>
        <w:pStyle w:val="NoSpacing"/>
        <w:rPr>
          <w:b/>
          <w:i/>
        </w:rPr>
      </w:pPr>
    </w:p>
    <w:p w:rsidR="00A2346D" w:rsidRDefault="00A2346D" w:rsidP="004E53A4">
      <w:pPr>
        <w:pStyle w:val="NoSpacing"/>
        <w:rPr>
          <w:b/>
          <w:i/>
        </w:rPr>
      </w:pPr>
    </w:p>
    <w:p w:rsidR="00A2346D" w:rsidRDefault="00A2346D" w:rsidP="004E53A4">
      <w:pPr>
        <w:pStyle w:val="NoSpacing"/>
        <w:rPr>
          <w:b/>
          <w:i/>
        </w:rPr>
      </w:pPr>
    </w:p>
    <w:p w:rsidR="00A2346D" w:rsidRDefault="00A2346D" w:rsidP="004E53A4">
      <w:pPr>
        <w:pStyle w:val="NoSpacing"/>
        <w:rPr>
          <w:b/>
          <w:i/>
        </w:rPr>
      </w:pPr>
    </w:p>
    <w:p w:rsidR="00F11641" w:rsidRDefault="00F11641" w:rsidP="004E53A4">
      <w:pPr>
        <w:pStyle w:val="NoSpacing"/>
        <w:rPr>
          <w:b/>
          <w:i/>
        </w:rPr>
      </w:pPr>
    </w:p>
    <w:p w:rsidR="00F11641" w:rsidRDefault="00F11641" w:rsidP="004E53A4">
      <w:pPr>
        <w:pStyle w:val="NoSpacing"/>
        <w:rPr>
          <w:b/>
          <w:i/>
        </w:rPr>
      </w:pPr>
    </w:p>
    <w:p w:rsidR="00A2346D" w:rsidRDefault="00A2346D" w:rsidP="004E53A4">
      <w:pPr>
        <w:pStyle w:val="NoSpacing"/>
      </w:pPr>
    </w:p>
    <w:p w:rsidR="001E6470" w:rsidRDefault="00701FBA" w:rsidP="001E6470">
      <w:pPr>
        <w:pStyle w:val="NoSpacing"/>
        <w:ind w:firstLine="720"/>
        <w:rPr>
          <w:b/>
        </w:rPr>
      </w:pPr>
      <w:r>
        <w:rPr>
          <w:b/>
          <w:noProof/>
        </w:rPr>
        <w:lastRenderedPageBreak/>
        <w:drawing>
          <wp:anchor distT="0" distB="0" distL="114300" distR="114300" simplePos="0" relativeHeight="251666432" behindDoc="1" locked="0" layoutInCell="1" allowOverlap="1">
            <wp:simplePos x="0" y="0"/>
            <wp:positionH relativeFrom="column">
              <wp:posOffset>-297815</wp:posOffset>
            </wp:positionH>
            <wp:positionV relativeFrom="paragraph">
              <wp:posOffset>-118110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B50EE8">
        <w:rPr>
          <w:b/>
          <w:noProof/>
        </w:rPr>
        <w:pict>
          <v:shapetype id="_x0000_t32" coordsize="21600,21600" o:spt="32" o:oned="t" path="m,l21600,21600e" filled="f">
            <v:path arrowok="t" fillok="f" o:connecttype="none"/>
            <o:lock v:ext="edit" shapetype="t"/>
          </v:shapetype>
          <v:shape id="_x0000_s1026" type="#_x0000_t32" style="position:absolute;left:0;text-align:left;margin-left:25.85pt;margin-top:11.55pt;width:470.3pt;height:0;z-index:251664384;mso-position-horizontal-relative:text;mso-position-vertical-relative:text" o:connectortype="straight">
            <v:stroke dashstyle="1 1" endcap="round"/>
          </v:shape>
        </w:pict>
      </w:r>
      <w:r w:rsidR="001E6470">
        <w:rPr>
          <w:b/>
        </w:rPr>
        <w:t xml:space="preserve"> </w:t>
      </w:r>
    </w:p>
    <w:p w:rsidR="00701FBA" w:rsidRDefault="00701FBA" w:rsidP="00701FBA">
      <w:pPr>
        <w:pStyle w:val="NoSpacing"/>
        <w:rPr>
          <w:b/>
        </w:rPr>
      </w:pPr>
    </w:p>
    <w:p w:rsidR="00F11641" w:rsidRDefault="00F11641" w:rsidP="00A2346D">
      <w:pPr>
        <w:pStyle w:val="NoSpacing"/>
        <w:rPr>
          <w:b/>
        </w:rPr>
      </w:pPr>
    </w:p>
    <w:p w:rsidR="00F11641" w:rsidRDefault="00F11641" w:rsidP="00A2346D">
      <w:pPr>
        <w:pStyle w:val="NoSpacing"/>
        <w:rPr>
          <w:b/>
        </w:rPr>
      </w:pPr>
    </w:p>
    <w:p w:rsidR="00F11641" w:rsidRDefault="00F11641" w:rsidP="00A2346D">
      <w:pPr>
        <w:pStyle w:val="NoSpacing"/>
        <w:rPr>
          <w:b/>
        </w:rPr>
      </w:pPr>
    </w:p>
    <w:p w:rsidR="00701FBA" w:rsidRDefault="00A2346D" w:rsidP="00A2346D">
      <w:pPr>
        <w:pStyle w:val="NoSpacing"/>
        <w:rPr>
          <w:b/>
        </w:rPr>
      </w:pPr>
      <w:r>
        <w:rPr>
          <w:b/>
        </w:rPr>
        <w:t>Observations</w:t>
      </w:r>
    </w:p>
    <w:p w:rsidR="00A2346D" w:rsidRDefault="00A2346D" w:rsidP="00A2346D">
      <w:pPr>
        <w:pStyle w:val="NoSpacing"/>
        <w:rPr>
          <w:b/>
        </w:rPr>
      </w:pPr>
    </w:p>
    <w:p w:rsidR="00A2346D" w:rsidRDefault="00A2346D" w:rsidP="00A2346D">
      <w:pPr>
        <w:pStyle w:val="NoSpacing"/>
      </w:pPr>
      <w:r>
        <w:t>Data Table: Top 5 students</w:t>
      </w:r>
    </w:p>
    <w:p w:rsidR="00A2346D" w:rsidRPr="00F11641" w:rsidRDefault="00A2346D" w:rsidP="00A2346D">
      <w:pPr>
        <w:pStyle w:val="NoSpacing"/>
        <w:rPr>
          <w:i/>
        </w:rPr>
      </w:pPr>
      <w:r>
        <w:tab/>
      </w:r>
      <w:r>
        <w:tab/>
      </w:r>
      <w:r>
        <w:tab/>
      </w:r>
      <w:r>
        <w:tab/>
      </w:r>
      <w:r>
        <w:tab/>
      </w:r>
      <w:r>
        <w:tab/>
      </w:r>
      <w:r>
        <w:tab/>
      </w:r>
      <w:r>
        <w:tab/>
      </w:r>
      <w:r w:rsidR="00F11641">
        <w:rPr>
          <w:i/>
        </w:rPr>
        <w:t xml:space="preserve">          </w:t>
      </w:r>
      <w:r w:rsidRPr="00F11641">
        <w:rPr>
          <w:i/>
        </w:rPr>
        <w:t>Circle Displayed Traits</w:t>
      </w:r>
    </w:p>
    <w:tbl>
      <w:tblPr>
        <w:tblStyle w:val="TableGrid"/>
        <w:tblW w:w="0" w:type="auto"/>
        <w:tblInd w:w="720" w:type="dxa"/>
        <w:tblLook w:val="01E0"/>
      </w:tblPr>
      <w:tblGrid>
        <w:gridCol w:w="5801"/>
        <w:gridCol w:w="440"/>
        <w:gridCol w:w="441"/>
        <w:gridCol w:w="441"/>
        <w:gridCol w:w="440"/>
      </w:tblGrid>
      <w:tr w:rsidR="00A2346D" w:rsidTr="006734F7">
        <w:trPr>
          <w:trHeight w:val="282"/>
        </w:trPr>
        <w:tc>
          <w:tcPr>
            <w:tcW w:w="5801" w:type="dxa"/>
          </w:tcPr>
          <w:p w:rsidR="00A2346D" w:rsidRPr="00F11641" w:rsidRDefault="00A2346D" w:rsidP="006734F7">
            <w:pPr>
              <w:rPr>
                <w:rFonts w:cs="Arial"/>
              </w:rPr>
            </w:pPr>
            <w:r w:rsidRPr="00F11641">
              <w:rPr>
                <w:rFonts w:cs="Arial"/>
              </w:rPr>
              <w:t>Student Name</w:t>
            </w:r>
          </w:p>
        </w:tc>
        <w:tc>
          <w:tcPr>
            <w:tcW w:w="1762" w:type="dxa"/>
            <w:gridSpan w:val="4"/>
            <w:vAlign w:val="center"/>
          </w:tcPr>
          <w:p w:rsidR="00A2346D" w:rsidRPr="00F11641" w:rsidRDefault="00A2346D" w:rsidP="006734F7">
            <w:pPr>
              <w:jc w:val="center"/>
              <w:rPr>
                <w:rFonts w:cs="Arial"/>
              </w:rPr>
            </w:pPr>
            <w:r w:rsidRPr="00F11641">
              <w:rPr>
                <w:rFonts w:cs="Arial"/>
              </w:rPr>
              <w:t>Trait</w:t>
            </w:r>
          </w:p>
        </w:tc>
      </w:tr>
      <w:tr w:rsidR="00A2346D" w:rsidTr="006734F7">
        <w:trPr>
          <w:trHeight w:val="282"/>
        </w:trPr>
        <w:tc>
          <w:tcPr>
            <w:tcW w:w="5801" w:type="dxa"/>
          </w:tcPr>
          <w:p w:rsidR="00A2346D" w:rsidRPr="00F11641" w:rsidRDefault="00A2346D" w:rsidP="006734F7">
            <w:pPr>
              <w:rPr>
                <w:rFonts w:cs="Arial"/>
                <w:sz w:val="28"/>
                <w:szCs w:val="28"/>
              </w:rPr>
            </w:pPr>
            <w:r w:rsidRPr="00F11641">
              <w:rPr>
                <w:rFonts w:cs="Arial"/>
                <w:sz w:val="28"/>
                <w:szCs w:val="28"/>
              </w:rPr>
              <w:t>1.</w:t>
            </w:r>
          </w:p>
        </w:tc>
        <w:tc>
          <w:tcPr>
            <w:tcW w:w="440" w:type="dxa"/>
          </w:tcPr>
          <w:p w:rsidR="00A2346D" w:rsidRPr="00F11641" w:rsidRDefault="00A2346D" w:rsidP="006734F7">
            <w:pPr>
              <w:rPr>
                <w:rFonts w:cs="Arial"/>
                <w:sz w:val="28"/>
                <w:szCs w:val="28"/>
              </w:rPr>
            </w:pPr>
            <w:r w:rsidRPr="00F11641">
              <w:rPr>
                <w:rFonts w:cs="Arial"/>
                <w:sz w:val="28"/>
                <w:szCs w:val="28"/>
              </w:rPr>
              <w:t>1</w:t>
            </w:r>
          </w:p>
        </w:tc>
        <w:tc>
          <w:tcPr>
            <w:tcW w:w="441" w:type="dxa"/>
          </w:tcPr>
          <w:p w:rsidR="00A2346D" w:rsidRPr="00F11641" w:rsidRDefault="00A2346D" w:rsidP="006734F7">
            <w:pPr>
              <w:rPr>
                <w:rFonts w:cs="Arial"/>
                <w:sz w:val="28"/>
                <w:szCs w:val="28"/>
              </w:rPr>
            </w:pPr>
            <w:r w:rsidRPr="00F11641">
              <w:rPr>
                <w:rFonts w:cs="Arial"/>
                <w:sz w:val="28"/>
                <w:szCs w:val="28"/>
              </w:rPr>
              <w:t>2</w:t>
            </w:r>
          </w:p>
        </w:tc>
        <w:tc>
          <w:tcPr>
            <w:tcW w:w="44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4</w:t>
            </w:r>
          </w:p>
        </w:tc>
      </w:tr>
      <w:tr w:rsidR="00A2346D" w:rsidTr="006734F7">
        <w:trPr>
          <w:trHeight w:val="282"/>
        </w:trPr>
        <w:tc>
          <w:tcPr>
            <w:tcW w:w="5801" w:type="dxa"/>
          </w:tcPr>
          <w:p w:rsidR="00A2346D" w:rsidRPr="00F11641" w:rsidRDefault="00A2346D" w:rsidP="006734F7">
            <w:pPr>
              <w:rPr>
                <w:rFonts w:cs="Arial"/>
                <w:sz w:val="28"/>
                <w:szCs w:val="28"/>
              </w:rPr>
            </w:pPr>
            <w:r w:rsidRPr="00F11641">
              <w:rPr>
                <w:rFonts w:cs="Arial"/>
                <w:sz w:val="28"/>
                <w:szCs w:val="28"/>
              </w:rPr>
              <w:t>2.</w:t>
            </w:r>
          </w:p>
        </w:tc>
        <w:tc>
          <w:tcPr>
            <w:tcW w:w="440" w:type="dxa"/>
          </w:tcPr>
          <w:p w:rsidR="00A2346D" w:rsidRPr="00F11641" w:rsidRDefault="00A2346D" w:rsidP="006734F7">
            <w:pPr>
              <w:rPr>
                <w:rFonts w:cs="Arial"/>
                <w:sz w:val="28"/>
                <w:szCs w:val="28"/>
              </w:rPr>
            </w:pPr>
            <w:r w:rsidRPr="00F11641">
              <w:rPr>
                <w:rFonts w:cs="Arial"/>
                <w:sz w:val="28"/>
                <w:szCs w:val="28"/>
              </w:rPr>
              <w:t>1</w:t>
            </w:r>
          </w:p>
        </w:tc>
        <w:tc>
          <w:tcPr>
            <w:tcW w:w="441" w:type="dxa"/>
          </w:tcPr>
          <w:p w:rsidR="00A2346D" w:rsidRPr="00F11641" w:rsidRDefault="00A2346D" w:rsidP="006734F7">
            <w:pPr>
              <w:rPr>
                <w:rFonts w:cs="Arial"/>
                <w:sz w:val="28"/>
                <w:szCs w:val="28"/>
              </w:rPr>
            </w:pPr>
            <w:r w:rsidRPr="00F11641">
              <w:rPr>
                <w:rFonts w:cs="Arial"/>
                <w:sz w:val="28"/>
                <w:szCs w:val="28"/>
              </w:rPr>
              <w:t>2</w:t>
            </w:r>
          </w:p>
        </w:tc>
        <w:tc>
          <w:tcPr>
            <w:tcW w:w="44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4</w:t>
            </w:r>
          </w:p>
        </w:tc>
      </w:tr>
      <w:tr w:rsidR="00A2346D" w:rsidTr="006734F7">
        <w:trPr>
          <w:trHeight w:val="282"/>
        </w:trPr>
        <w:tc>
          <w:tcPr>
            <w:tcW w:w="580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1</w:t>
            </w:r>
          </w:p>
        </w:tc>
        <w:tc>
          <w:tcPr>
            <w:tcW w:w="441" w:type="dxa"/>
          </w:tcPr>
          <w:p w:rsidR="00A2346D" w:rsidRPr="00F11641" w:rsidRDefault="00A2346D" w:rsidP="006734F7">
            <w:pPr>
              <w:rPr>
                <w:rFonts w:cs="Arial"/>
                <w:sz w:val="28"/>
                <w:szCs w:val="28"/>
              </w:rPr>
            </w:pPr>
            <w:r w:rsidRPr="00F11641">
              <w:rPr>
                <w:rFonts w:cs="Arial"/>
                <w:sz w:val="28"/>
                <w:szCs w:val="28"/>
              </w:rPr>
              <w:t>2</w:t>
            </w:r>
          </w:p>
        </w:tc>
        <w:tc>
          <w:tcPr>
            <w:tcW w:w="44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4</w:t>
            </w:r>
          </w:p>
        </w:tc>
      </w:tr>
      <w:tr w:rsidR="00A2346D" w:rsidTr="006734F7">
        <w:trPr>
          <w:trHeight w:val="282"/>
        </w:trPr>
        <w:tc>
          <w:tcPr>
            <w:tcW w:w="5801" w:type="dxa"/>
          </w:tcPr>
          <w:p w:rsidR="00A2346D" w:rsidRPr="00F11641" w:rsidRDefault="00A2346D" w:rsidP="006734F7">
            <w:pPr>
              <w:rPr>
                <w:rFonts w:cs="Arial"/>
                <w:sz w:val="28"/>
                <w:szCs w:val="28"/>
              </w:rPr>
            </w:pPr>
            <w:r w:rsidRPr="00F11641">
              <w:rPr>
                <w:rFonts w:cs="Arial"/>
                <w:sz w:val="28"/>
                <w:szCs w:val="28"/>
              </w:rPr>
              <w:t>4.</w:t>
            </w:r>
          </w:p>
        </w:tc>
        <w:tc>
          <w:tcPr>
            <w:tcW w:w="440" w:type="dxa"/>
          </w:tcPr>
          <w:p w:rsidR="00A2346D" w:rsidRPr="00F11641" w:rsidRDefault="00A2346D" w:rsidP="006734F7">
            <w:pPr>
              <w:rPr>
                <w:rFonts w:cs="Arial"/>
                <w:sz w:val="28"/>
                <w:szCs w:val="28"/>
              </w:rPr>
            </w:pPr>
            <w:r w:rsidRPr="00F11641">
              <w:rPr>
                <w:rFonts w:cs="Arial"/>
                <w:sz w:val="28"/>
                <w:szCs w:val="28"/>
              </w:rPr>
              <w:t>1</w:t>
            </w:r>
          </w:p>
        </w:tc>
        <w:tc>
          <w:tcPr>
            <w:tcW w:w="441" w:type="dxa"/>
          </w:tcPr>
          <w:p w:rsidR="00A2346D" w:rsidRPr="00F11641" w:rsidRDefault="00A2346D" w:rsidP="006734F7">
            <w:pPr>
              <w:rPr>
                <w:rFonts w:cs="Arial"/>
                <w:sz w:val="28"/>
                <w:szCs w:val="28"/>
              </w:rPr>
            </w:pPr>
            <w:r w:rsidRPr="00F11641">
              <w:rPr>
                <w:rFonts w:cs="Arial"/>
                <w:sz w:val="28"/>
                <w:szCs w:val="28"/>
              </w:rPr>
              <w:t>2</w:t>
            </w:r>
          </w:p>
        </w:tc>
        <w:tc>
          <w:tcPr>
            <w:tcW w:w="44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4</w:t>
            </w:r>
          </w:p>
        </w:tc>
      </w:tr>
      <w:tr w:rsidR="00A2346D" w:rsidTr="006734F7">
        <w:trPr>
          <w:trHeight w:val="297"/>
        </w:trPr>
        <w:tc>
          <w:tcPr>
            <w:tcW w:w="5801" w:type="dxa"/>
          </w:tcPr>
          <w:p w:rsidR="00A2346D" w:rsidRPr="00F11641" w:rsidRDefault="00A2346D" w:rsidP="006734F7">
            <w:pPr>
              <w:rPr>
                <w:rFonts w:cs="Arial"/>
                <w:sz w:val="28"/>
                <w:szCs w:val="28"/>
              </w:rPr>
            </w:pPr>
            <w:r w:rsidRPr="00F11641">
              <w:rPr>
                <w:rFonts w:cs="Arial"/>
                <w:sz w:val="28"/>
                <w:szCs w:val="28"/>
              </w:rPr>
              <w:t>5.</w:t>
            </w:r>
          </w:p>
        </w:tc>
        <w:tc>
          <w:tcPr>
            <w:tcW w:w="440" w:type="dxa"/>
          </w:tcPr>
          <w:p w:rsidR="00A2346D" w:rsidRPr="00F11641" w:rsidRDefault="00A2346D" w:rsidP="006734F7">
            <w:pPr>
              <w:rPr>
                <w:rFonts w:cs="Arial"/>
                <w:sz w:val="28"/>
                <w:szCs w:val="28"/>
              </w:rPr>
            </w:pPr>
            <w:r w:rsidRPr="00F11641">
              <w:rPr>
                <w:rFonts w:cs="Arial"/>
                <w:sz w:val="28"/>
                <w:szCs w:val="28"/>
              </w:rPr>
              <w:t>1</w:t>
            </w:r>
          </w:p>
        </w:tc>
        <w:tc>
          <w:tcPr>
            <w:tcW w:w="441" w:type="dxa"/>
          </w:tcPr>
          <w:p w:rsidR="00A2346D" w:rsidRPr="00F11641" w:rsidRDefault="00A2346D" w:rsidP="006734F7">
            <w:pPr>
              <w:rPr>
                <w:rFonts w:cs="Arial"/>
                <w:sz w:val="28"/>
                <w:szCs w:val="28"/>
              </w:rPr>
            </w:pPr>
            <w:r w:rsidRPr="00F11641">
              <w:rPr>
                <w:rFonts w:cs="Arial"/>
                <w:sz w:val="28"/>
                <w:szCs w:val="28"/>
              </w:rPr>
              <w:t>2</w:t>
            </w:r>
          </w:p>
        </w:tc>
        <w:tc>
          <w:tcPr>
            <w:tcW w:w="441" w:type="dxa"/>
          </w:tcPr>
          <w:p w:rsidR="00A2346D" w:rsidRPr="00F11641" w:rsidRDefault="00A2346D" w:rsidP="006734F7">
            <w:pPr>
              <w:rPr>
                <w:rFonts w:cs="Arial"/>
                <w:sz w:val="28"/>
                <w:szCs w:val="28"/>
              </w:rPr>
            </w:pPr>
            <w:r w:rsidRPr="00F11641">
              <w:rPr>
                <w:rFonts w:cs="Arial"/>
                <w:sz w:val="28"/>
                <w:szCs w:val="28"/>
              </w:rPr>
              <w:t>3</w:t>
            </w:r>
          </w:p>
        </w:tc>
        <w:tc>
          <w:tcPr>
            <w:tcW w:w="440" w:type="dxa"/>
          </w:tcPr>
          <w:p w:rsidR="00A2346D" w:rsidRPr="00F11641" w:rsidRDefault="00A2346D" w:rsidP="006734F7">
            <w:pPr>
              <w:rPr>
                <w:rFonts w:cs="Arial"/>
                <w:sz w:val="28"/>
                <w:szCs w:val="28"/>
              </w:rPr>
            </w:pPr>
            <w:r w:rsidRPr="00F11641">
              <w:rPr>
                <w:rFonts w:cs="Arial"/>
                <w:sz w:val="28"/>
                <w:szCs w:val="28"/>
              </w:rPr>
              <w:t>4</w:t>
            </w:r>
          </w:p>
        </w:tc>
      </w:tr>
    </w:tbl>
    <w:p w:rsidR="00A2346D" w:rsidRPr="00A2346D" w:rsidRDefault="00A2346D" w:rsidP="00A2346D">
      <w:pPr>
        <w:pStyle w:val="NoSpacing"/>
      </w:pPr>
    </w:p>
    <w:p w:rsidR="00A2346D" w:rsidRDefault="00A2346D" w:rsidP="00A2346D">
      <w:pPr>
        <w:pStyle w:val="NoSpacing"/>
      </w:pPr>
      <w:r>
        <w:t xml:space="preserve"> </w:t>
      </w:r>
    </w:p>
    <w:p w:rsidR="00A2346D" w:rsidRPr="00F11641" w:rsidRDefault="00A2346D" w:rsidP="00A2346D">
      <w:pPr>
        <w:rPr>
          <w:rFonts w:cs="Arial"/>
          <w:b/>
        </w:rPr>
      </w:pPr>
      <w:r w:rsidRPr="00F11641">
        <w:rPr>
          <w:rFonts w:cs="Arial"/>
          <w:b/>
        </w:rPr>
        <w:t>Conclusion Question</w:t>
      </w:r>
      <w:r w:rsidR="00F11641">
        <w:rPr>
          <w:rFonts w:cs="Arial"/>
          <w:b/>
        </w:rPr>
        <w:t>s</w:t>
      </w:r>
    </w:p>
    <w:p w:rsidR="00A2346D" w:rsidRPr="00A2346D" w:rsidRDefault="00A2346D" w:rsidP="00A2346D">
      <w:pPr>
        <w:numPr>
          <w:ilvl w:val="0"/>
          <w:numId w:val="26"/>
        </w:numPr>
        <w:spacing w:after="0" w:line="240" w:lineRule="auto"/>
        <w:rPr>
          <w:rFonts w:cs="Arial"/>
        </w:rPr>
      </w:pPr>
      <w:r w:rsidRPr="00A2346D">
        <w:rPr>
          <w:rFonts w:cs="Arial"/>
        </w:rPr>
        <w:t>How does the environment an organism lives in affect its survival?</w:t>
      </w:r>
    </w:p>
    <w:p w:rsidR="00A2346D" w:rsidRPr="00A2346D" w:rsidRDefault="00A2346D" w:rsidP="00A2346D">
      <w:pPr>
        <w:ind w:left="360"/>
        <w:rPr>
          <w:rFonts w:cs="Arial"/>
        </w:rPr>
      </w:pPr>
    </w:p>
    <w:p w:rsidR="00A2346D" w:rsidRDefault="00A2346D" w:rsidP="00A2346D">
      <w:pPr>
        <w:ind w:left="360"/>
        <w:rPr>
          <w:rFonts w:cs="Arial"/>
        </w:rPr>
      </w:pPr>
    </w:p>
    <w:p w:rsidR="00F11641" w:rsidRDefault="00F11641" w:rsidP="00A2346D">
      <w:pPr>
        <w:ind w:left="360"/>
        <w:rPr>
          <w:rFonts w:cs="Arial"/>
        </w:rPr>
      </w:pPr>
    </w:p>
    <w:p w:rsidR="00F11641" w:rsidRDefault="00F11641" w:rsidP="00A2346D">
      <w:pPr>
        <w:ind w:left="360"/>
        <w:rPr>
          <w:rFonts w:cs="Arial"/>
        </w:rPr>
      </w:pPr>
    </w:p>
    <w:p w:rsidR="00A2346D" w:rsidRPr="00A2346D" w:rsidRDefault="00A2346D" w:rsidP="00A2346D">
      <w:pPr>
        <w:numPr>
          <w:ilvl w:val="0"/>
          <w:numId w:val="26"/>
        </w:numPr>
        <w:spacing w:after="0" w:line="240" w:lineRule="auto"/>
        <w:rPr>
          <w:rFonts w:cs="Arial"/>
        </w:rPr>
      </w:pPr>
      <w:r w:rsidRPr="00A2346D">
        <w:rPr>
          <w:rFonts w:cs="Arial"/>
        </w:rPr>
        <w:t>How does natural selection affect single-gene traits?</w:t>
      </w:r>
    </w:p>
    <w:p w:rsidR="00A2346D" w:rsidRPr="00A2346D" w:rsidRDefault="00A2346D" w:rsidP="00A2346D">
      <w:pPr>
        <w:ind w:left="360"/>
        <w:rPr>
          <w:rFonts w:cs="Arial"/>
        </w:rPr>
      </w:pPr>
    </w:p>
    <w:p w:rsidR="00A2346D" w:rsidRDefault="00A2346D" w:rsidP="00A2346D">
      <w:pPr>
        <w:ind w:left="360"/>
        <w:rPr>
          <w:rFonts w:cs="Arial"/>
        </w:rPr>
      </w:pPr>
    </w:p>
    <w:p w:rsidR="00F11641" w:rsidRDefault="00F11641" w:rsidP="00A2346D">
      <w:pPr>
        <w:ind w:left="360"/>
        <w:rPr>
          <w:rFonts w:cs="Arial"/>
        </w:rPr>
      </w:pPr>
    </w:p>
    <w:p w:rsidR="00F11641" w:rsidRDefault="00F11641" w:rsidP="00A2346D">
      <w:pPr>
        <w:ind w:left="360"/>
        <w:rPr>
          <w:rFonts w:cs="Arial"/>
        </w:rPr>
      </w:pPr>
    </w:p>
    <w:p w:rsidR="00A2346D" w:rsidRPr="00A2346D" w:rsidRDefault="00A2346D" w:rsidP="00A2346D">
      <w:pPr>
        <w:numPr>
          <w:ilvl w:val="0"/>
          <w:numId w:val="26"/>
        </w:numPr>
        <w:spacing w:after="0" w:line="240" w:lineRule="auto"/>
        <w:rPr>
          <w:rFonts w:cs="Arial"/>
        </w:rPr>
      </w:pPr>
      <w:r w:rsidRPr="00A2346D">
        <w:rPr>
          <w:rFonts w:cs="Arial"/>
        </w:rPr>
        <w:t>What would happen to the species if none of the organisms were able to limbo under the pole?</w:t>
      </w:r>
    </w:p>
    <w:p w:rsidR="00A2346D" w:rsidRDefault="00A2346D" w:rsidP="002374B4">
      <w:pPr>
        <w:pStyle w:val="NoSpacing"/>
        <w:tabs>
          <w:tab w:val="left" w:pos="2465"/>
        </w:tabs>
      </w:pPr>
    </w:p>
    <w:p w:rsidR="00A2346D" w:rsidRDefault="00A2346D" w:rsidP="002374B4">
      <w:pPr>
        <w:pStyle w:val="NoSpacing"/>
        <w:tabs>
          <w:tab w:val="left" w:pos="2465"/>
        </w:tabs>
      </w:pPr>
    </w:p>
    <w:p w:rsidR="00A2346D" w:rsidRDefault="00A2346D" w:rsidP="002374B4">
      <w:pPr>
        <w:pStyle w:val="NoSpacing"/>
        <w:tabs>
          <w:tab w:val="left" w:pos="2465"/>
        </w:tabs>
      </w:pPr>
    </w:p>
    <w:p w:rsidR="00A2346D" w:rsidRDefault="00A2346D" w:rsidP="002374B4">
      <w:pPr>
        <w:pStyle w:val="NoSpacing"/>
        <w:tabs>
          <w:tab w:val="left" w:pos="2465"/>
        </w:tabs>
      </w:pPr>
    </w:p>
    <w:p w:rsidR="00F11641" w:rsidRDefault="00F11641" w:rsidP="00701FBA">
      <w:pPr>
        <w:pStyle w:val="NoSpacing"/>
        <w:tabs>
          <w:tab w:val="left" w:pos="2465"/>
        </w:tabs>
        <w:ind w:left="720"/>
      </w:pPr>
    </w:p>
    <w:p w:rsidR="00F11641" w:rsidRDefault="00F11641" w:rsidP="00701FBA">
      <w:pPr>
        <w:pStyle w:val="NoSpacing"/>
        <w:tabs>
          <w:tab w:val="left" w:pos="2465"/>
        </w:tabs>
        <w:ind w:left="720"/>
      </w:pPr>
    </w:p>
    <w:p w:rsidR="00F11641" w:rsidRDefault="00F11641" w:rsidP="00701FBA">
      <w:pPr>
        <w:pStyle w:val="NoSpacing"/>
        <w:tabs>
          <w:tab w:val="left" w:pos="2465"/>
        </w:tabs>
        <w:ind w:left="720"/>
      </w:pPr>
    </w:p>
    <w:sectPr w:rsidR="00F11641" w:rsidSect="00DE6CC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35" w:rsidRDefault="009A3D35" w:rsidP="00F20CD2">
      <w:pPr>
        <w:spacing w:after="0" w:line="240" w:lineRule="auto"/>
      </w:pPr>
      <w:r>
        <w:separator/>
      </w:r>
    </w:p>
  </w:endnote>
  <w:endnote w:type="continuationSeparator" w:id="0">
    <w:p w:rsidR="009A3D35" w:rsidRDefault="009A3D35" w:rsidP="00F20CD2">
      <w:pPr>
        <w:spacing w:after="0" w:line="240" w:lineRule="auto"/>
      </w:pPr>
      <w:r>
        <w:continuationSeparator/>
      </w:r>
    </w:p>
  </w:endnote>
  <w:endnote w:id="1">
    <w:p w:rsidR="00F20CD2" w:rsidRPr="00CC4228" w:rsidRDefault="00F20CD2">
      <w:pPr>
        <w:pStyle w:val="EndnoteText"/>
        <w:rPr>
          <w:sz w:val="16"/>
          <w:szCs w:val="16"/>
        </w:rPr>
      </w:pPr>
      <w:r>
        <w:rPr>
          <w:rStyle w:val="EndnoteReference"/>
        </w:rPr>
        <w:endnoteRef/>
      </w:r>
      <w:r>
        <w:t xml:space="preserve"> </w:t>
      </w:r>
      <w:r w:rsidR="00E908B3">
        <w:t>(2008).</w:t>
      </w:r>
      <w:r w:rsidR="00A2346D">
        <w:t>Limbo Lab, Natural Selection in Action</w:t>
      </w:r>
      <w:r w:rsidR="00E908B3">
        <w:t xml:space="preserve">.  </w:t>
      </w:r>
      <w:r w:rsidR="00E908B3">
        <w:rPr>
          <w:i/>
          <w:iCs/>
        </w:rPr>
        <w:t>Atwater High School Agriculture Department</w:t>
      </w:r>
      <w:r w:rsidR="00E908B3">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DC" w:rsidRDefault="00851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A15C4">
      <w:tc>
        <w:tcPr>
          <w:tcW w:w="918" w:type="dxa"/>
        </w:tcPr>
        <w:p w:rsidR="00CA15C4" w:rsidRDefault="00B50EE8">
          <w:pPr>
            <w:pStyle w:val="Footer"/>
            <w:jc w:val="right"/>
            <w:rPr>
              <w:b/>
              <w:color w:val="4F81BD" w:themeColor="accent1"/>
              <w:sz w:val="32"/>
              <w:szCs w:val="32"/>
            </w:rPr>
          </w:pPr>
          <w:fldSimple w:instr=" PAGE   \* MERGEFORMAT ">
            <w:r w:rsidR="00FD3EEA" w:rsidRPr="00FD3EEA">
              <w:rPr>
                <w:b/>
                <w:noProof/>
                <w:color w:val="4F81BD" w:themeColor="accent1"/>
                <w:sz w:val="32"/>
                <w:szCs w:val="32"/>
              </w:rPr>
              <w:t>1</w:t>
            </w:r>
          </w:fldSimple>
        </w:p>
      </w:tc>
      <w:tc>
        <w:tcPr>
          <w:tcW w:w="7938" w:type="dxa"/>
        </w:tcPr>
        <w:p w:rsidR="00CA15C4" w:rsidRPr="00CA15C4" w:rsidRDefault="00CA15C4" w:rsidP="00851FDC">
          <w:pPr>
            <w:pStyle w:val="Footer"/>
            <w:jc w:val="right"/>
            <w:rPr>
              <w:b/>
              <w:sz w:val="32"/>
              <w:szCs w:val="32"/>
            </w:rPr>
          </w:pPr>
          <w:r>
            <w:rPr>
              <w:b/>
              <w:sz w:val="32"/>
              <w:szCs w:val="32"/>
            </w:rPr>
            <w:t xml:space="preserve">LAB </w:t>
          </w:r>
          <w:r w:rsidR="00851FDC">
            <w:rPr>
              <w:b/>
              <w:sz w:val="32"/>
              <w:szCs w:val="32"/>
            </w:rPr>
            <w:t>D</w:t>
          </w:r>
          <w:r>
            <w:rPr>
              <w:b/>
              <w:sz w:val="32"/>
              <w:szCs w:val="32"/>
            </w:rPr>
            <w:t>-4</w:t>
          </w:r>
        </w:p>
      </w:tc>
    </w:tr>
  </w:tbl>
  <w:p w:rsidR="00CA15C4" w:rsidRDefault="00CA15C4" w:rsidP="00CA15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DC" w:rsidRDefault="00851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35" w:rsidRDefault="009A3D35" w:rsidP="00F20CD2">
      <w:pPr>
        <w:spacing w:after="0" w:line="240" w:lineRule="auto"/>
      </w:pPr>
      <w:r>
        <w:separator/>
      </w:r>
    </w:p>
  </w:footnote>
  <w:footnote w:type="continuationSeparator" w:id="0">
    <w:p w:rsidR="009A3D35" w:rsidRDefault="009A3D35" w:rsidP="00F20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DC" w:rsidRDefault="00851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DC" w:rsidRDefault="00851F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DC" w:rsidRDefault="00851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E65"/>
    <w:multiLevelType w:val="hybridMultilevel"/>
    <w:tmpl w:val="F89E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95730"/>
    <w:multiLevelType w:val="hybridMultilevel"/>
    <w:tmpl w:val="1610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32CB7"/>
    <w:multiLevelType w:val="hybridMultilevel"/>
    <w:tmpl w:val="C2DE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80649"/>
    <w:multiLevelType w:val="hybridMultilevel"/>
    <w:tmpl w:val="BD40D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666E20"/>
    <w:multiLevelType w:val="hybridMultilevel"/>
    <w:tmpl w:val="5188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7369A"/>
    <w:multiLevelType w:val="hybridMultilevel"/>
    <w:tmpl w:val="85E4E9D4"/>
    <w:lvl w:ilvl="0" w:tplc="A4328A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390E6C"/>
    <w:multiLevelType w:val="hybridMultilevel"/>
    <w:tmpl w:val="1462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6619E"/>
    <w:multiLevelType w:val="hybridMultilevel"/>
    <w:tmpl w:val="CE7C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43BDD"/>
    <w:multiLevelType w:val="hybridMultilevel"/>
    <w:tmpl w:val="BABA0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25123C"/>
    <w:multiLevelType w:val="hybridMultilevel"/>
    <w:tmpl w:val="BE4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862F5"/>
    <w:multiLevelType w:val="hybridMultilevel"/>
    <w:tmpl w:val="5A3A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74090"/>
    <w:multiLevelType w:val="hybridMultilevel"/>
    <w:tmpl w:val="4196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25D31"/>
    <w:multiLevelType w:val="hybridMultilevel"/>
    <w:tmpl w:val="6B726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67367"/>
    <w:multiLevelType w:val="hybridMultilevel"/>
    <w:tmpl w:val="01A6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E60E5E"/>
    <w:multiLevelType w:val="hybridMultilevel"/>
    <w:tmpl w:val="A608FF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B49C4"/>
    <w:multiLevelType w:val="hybridMultilevel"/>
    <w:tmpl w:val="BFFE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37E36"/>
    <w:multiLevelType w:val="hybridMultilevel"/>
    <w:tmpl w:val="619E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C1D6E"/>
    <w:multiLevelType w:val="hybridMultilevel"/>
    <w:tmpl w:val="E1D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2D6F3A"/>
    <w:multiLevelType w:val="hybridMultilevel"/>
    <w:tmpl w:val="B8A8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30157"/>
    <w:multiLevelType w:val="hybridMultilevel"/>
    <w:tmpl w:val="2F78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310F9"/>
    <w:multiLevelType w:val="hybridMultilevel"/>
    <w:tmpl w:val="A3C2F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67D22"/>
    <w:multiLevelType w:val="hybridMultilevel"/>
    <w:tmpl w:val="AC9C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876C3"/>
    <w:multiLevelType w:val="hybridMultilevel"/>
    <w:tmpl w:val="E2B018D6"/>
    <w:lvl w:ilvl="0" w:tplc="0E40F96E">
      <w:start w:val="1"/>
      <w:numFmt w:val="bullet"/>
      <w:lvlText w:val="•"/>
      <w:lvlJc w:val="left"/>
      <w:pPr>
        <w:tabs>
          <w:tab w:val="num" w:pos="720"/>
        </w:tabs>
        <w:ind w:left="720" w:hanging="360"/>
      </w:pPr>
      <w:rPr>
        <w:rFonts w:ascii="Times New Roman" w:hAnsi="Times New Roman" w:hint="default"/>
      </w:rPr>
    </w:lvl>
    <w:lvl w:ilvl="1" w:tplc="90FCA51C" w:tentative="1">
      <w:start w:val="1"/>
      <w:numFmt w:val="bullet"/>
      <w:lvlText w:val="•"/>
      <w:lvlJc w:val="left"/>
      <w:pPr>
        <w:tabs>
          <w:tab w:val="num" w:pos="1440"/>
        </w:tabs>
        <w:ind w:left="1440" w:hanging="360"/>
      </w:pPr>
      <w:rPr>
        <w:rFonts w:ascii="Times New Roman" w:hAnsi="Times New Roman" w:hint="default"/>
      </w:rPr>
    </w:lvl>
    <w:lvl w:ilvl="2" w:tplc="BA04D182" w:tentative="1">
      <w:start w:val="1"/>
      <w:numFmt w:val="bullet"/>
      <w:lvlText w:val="•"/>
      <w:lvlJc w:val="left"/>
      <w:pPr>
        <w:tabs>
          <w:tab w:val="num" w:pos="2160"/>
        </w:tabs>
        <w:ind w:left="2160" w:hanging="360"/>
      </w:pPr>
      <w:rPr>
        <w:rFonts w:ascii="Times New Roman" w:hAnsi="Times New Roman" w:hint="default"/>
      </w:rPr>
    </w:lvl>
    <w:lvl w:ilvl="3" w:tplc="E8B04B86" w:tentative="1">
      <w:start w:val="1"/>
      <w:numFmt w:val="bullet"/>
      <w:lvlText w:val="•"/>
      <w:lvlJc w:val="left"/>
      <w:pPr>
        <w:tabs>
          <w:tab w:val="num" w:pos="2880"/>
        </w:tabs>
        <w:ind w:left="2880" w:hanging="360"/>
      </w:pPr>
      <w:rPr>
        <w:rFonts w:ascii="Times New Roman" w:hAnsi="Times New Roman" w:hint="default"/>
      </w:rPr>
    </w:lvl>
    <w:lvl w:ilvl="4" w:tplc="C36ED350" w:tentative="1">
      <w:start w:val="1"/>
      <w:numFmt w:val="bullet"/>
      <w:lvlText w:val="•"/>
      <w:lvlJc w:val="left"/>
      <w:pPr>
        <w:tabs>
          <w:tab w:val="num" w:pos="3600"/>
        </w:tabs>
        <w:ind w:left="3600" w:hanging="360"/>
      </w:pPr>
      <w:rPr>
        <w:rFonts w:ascii="Times New Roman" w:hAnsi="Times New Roman" w:hint="default"/>
      </w:rPr>
    </w:lvl>
    <w:lvl w:ilvl="5" w:tplc="2C7C02B8" w:tentative="1">
      <w:start w:val="1"/>
      <w:numFmt w:val="bullet"/>
      <w:lvlText w:val="•"/>
      <w:lvlJc w:val="left"/>
      <w:pPr>
        <w:tabs>
          <w:tab w:val="num" w:pos="4320"/>
        </w:tabs>
        <w:ind w:left="4320" w:hanging="360"/>
      </w:pPr>
      <w:rPr>
        <w:rFonts w:ascii="Times New Roman" w:hAnsi="Times New Roman" w:hint="default"/>
      </w:rPr>
    </w:lvl>
    <w:lvl w:ilvl="6" w:tplc="A63E0698" w:tentative="1">
      <w:start w:val="1"/>
      <w:numFmt w:val="bullet"/>
      <w:lvlText w:val="•"/>
      <w:lvlJc w:val="left"/>
      <w:pPr>
        <w:tabs>
          <w:tab w:val="num" w:pos="5040"/>
        </w:tabs>
        <w:ind w:left="5040" w:hanging="360"/>
      </w:pPr>
      <w:rPr>
        <w:rFonts w:ascii="Times New Roman" w:hAnsi="Times New Roman" w:hint="default"/>
      </w:rPr>
    </w:lvl>
    <w:lvl w:ilvl="7" w:tplc="2FB0EE60" w:tentative="1">
      <w:start w:val="1"/>
      <w:numFmt w:val="bullet"/>
      <w:lvlText w:val="•"/>
      <w:lvlJc w:val="left"/>
      <w:pPr>
        <w:tabs>
          <w:tab w:val="num" w:pos="5760"/>
        </w:tabs>
        <w:ind w:left="5760" w:hanging="360"/>
      </w:pPr>
      <w:rPr>
        <w:rFonts w:ascii="Times New Roman" w:hAnsi="Times New Roman" w:hint="default"/>
      </w:rPr>
    </w:lvl>
    <w:lvl w:ilvl="8" w:tplc="8976090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D8B0D07"/>
    <w:multiLevelType w:val="hybridMultilevel"/>
    <w:tmpl w:val="054C8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94756B"/>
    <w:multiLevelType w:val="hybridMultilevel"/>
    <w:tmpl w:val="CEDE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9"/>
  </w:num>
  <w:num w:numId="5">
    <w:abstractNumId w:val="2"/>
  </w:num>
  <w:num w:numId="6">
    <w:abstractNumId w:val="14"/>
  </w:num>
  <w:num w:numId="7">
    <w:abstractNumId w:val="7"/>
  </w:num>
  <w:num w:numId="8">
    <w:abstractNumId w:val="11"/>
  </w:num>
  <w:num w:numId="9">
    <w:abstractNumId w:val="25"/>
  </w:num>
  <w:num w:numId="10">
    <w:abstractNumId w:val="21"/>
  </w:num>
  <w:num w:numId="11">
    <w:abstractNumId w:val="17"/>
  </w:num>
  <w:num w:numId="12">
    <w:abstractNumId w:val="20"/>
  </w:num>
  <w:num w:numId="13">
    <w:abstractNumId w:val="22"/>
  </w:num>
  <w:num w:numId="14">
    <w:abstractNumId w:val="0"/>
  </w:num>
  <w:num w:numId="15">
    <w:abstractNumId w:val="8"/>
  </w:num>
  <w:num w:numId="16">
    <w:abstractNumId w:val="3"/>
  </w:num>
  <w:num w:numId="17">
    <w:abstractNumId w:val="24"/>
  </w:num>
  <w:num w:numId="18">
    <w:abstractNumId w:val="6"/>
  </w:num>
  <w:num w:numId="19">
    <w:abstractNumId w:val="23"/>
  </w:num>
  <w:num w:numId="20">
    <w:abstractNumId w:val="1"/>
  </w:num>
  <w:num w:numId="21">
    <w:abstractNumId w:val="19"/>
  </w:num>
  <w:num w:numId="22">
    <w:abstractNumId w:val="10"/>
  </w:num>
  <w:num w:numId="23">
    <w:abstractNumId w:val="4"/>
  </w:num>
  <w:num w:numId="24">
    <w:abstractNumId w:val="15"/>
  </w:num>
  <w:num w:numId="25">
    <w:abstractNumId w:val="1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D01C21"/>
    <w:rsid w:val="000F2FAE"/>
    <w:rsid w:val="00110FCB"/>
    <w:rsid w:val="00145B88"/>
    <w:rsid w:val="001A58B7"/>
    <w:rsid w:val="001E6470"/>
    <w:rsid w:val="0020407D"/>
    <w:rsid w:val="002374B4"/>
    <w:rsid w:val="002B61CF"/>
    <w:rsid w:val="002F1B67"/>
    <w:rsid w:val="00336DF6"/>
    <w:rsid w:val="003C0BE4"/>
    <w:rsid w:val="004E53A4"/>
    <w:rsid w:val="00500CAD"/>
    <w:rsid w:val="00502A32"/>
    <w:rsid w:val="00547E71"/>
    <w:rsid w:val="005606F4"/>
    <w:rsid w:val="00596643"/>
    <w:rsid w:val="00665644"/>
    <w:rsid w:val="007012AF"/>
    <w:rsid w:val="00701FBA"/>
    <w:rsid w:val="0078403E"/>
    <w:rsid w:val="007A5E69"/>
    <w:rsid w:val="007C2CBE"/>
    <w:rsid w:val="007F2237"/>
    <w:rsid w:val="0080347E"/>
    <w:rsid w:val="00851FDC"/>
    <w:rsid w:val="008A2412"/>
    <w:rsid w:val="008A37BC"/>
    <w:rsid w:val="009A3D35"/>
    <w:rsid w:val="00A014A6"/>
    <w:rsid w:val="00A15BDA"/>
    <w:rsid w:val="00A2346D"/>
    <w:rsid w:val="00AC2B19"/>
    <w:rsid w:val="00AE1923"/>
    <w:rsid w:val="00AE4A91"/>
    <w:rsid w:val="00AF07EE"/>
    <w:rsid w:val="00B020B2"/>
    <w:rsid w:val="00B50EE8"/>
    <w:rsid w:val="00B97AAF"/>
    <w:rsid w:val="00BA5833"/>
    <w:rsid w:val="00BB6705"/>
    <w:rsid w:val="00BE6D36"/>
    <w:rsid w:val="00C16A7F"/>
    <w:rsid w:val="00C35C29"/>
    <w:rsid w:val="00CA15C4"/>
    <w:rsid w:val="00CC4228"/>
    <w:rsid w:val="00D01C21"/>
    <w:rsid w:val="00DE6CCA"/>
    <w:rsid w:val="00E146C9"/>
    <w:rsid w:val="00E37329"/>
    <w:rsid w:val="00E3775F"/>
    <w:rsid w:val="00E67C1F"/>
    <w:rsid w:val="00E908B3"/>
    <w:rsid w:val="00F11641"/>
    <w:rsid w:val="00F17F43"/>
    <w:rsid w:val="00F20CD2"/>
    <w:rsid w:val="00F57A3A"/>
    <w:rsid w:val="00F86D5E"/>
    <w:rsid w:val="00FD3EEA"/>
    <w:rsid w:val="00FE28F1"/>
    <w:rsid w:val="00FE6F0C"/>
    <w:rsid w:val="00FF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21"/>
  </w:style>
  <w:style w:type="paragraph" w:styleId="Heading1">
    <w:name w:val="heading 1"/>
    <w:basedOn w:val="Normal"/>
    <w:next w:val="Normal"/>
    <w:link w:val="Heading1Char"/>
    <w:uiPriority w:val="9"/>
    <w:qFormat/>
    <w:rsid w:val="00D0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C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C21"/>
    <w:pPr>
      <w:spacing w:after="0" w:line="240" w:lineRule="auto"/>
    </w:pPr>
  </w:style>
  <w:style w:type="table" w:styleId="TableGrid">
    <w:name w:val="Table Grid"/>
    <w:basedOn w:val="TableNormal"/>
    <w:rsid w:val="0054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547E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17F43"/>
    <w:pPr>
      <w:ind w:left="720"/>
      <w:contextualSpacing/>
    </w:pPr>
  </w:style>
  <w:style w:type="paragraph" w:styleId="EndnoteText">
    <w:name w:val="endnote text"/>
    <w:basedOn w:val="Normal"/>
    <w:link w:val="EndnoteTextChar"/>
    <w:uiPriority w:val="99"/>
    <w:semiHidden/>
    <w:unhideWhenUsed/>
    <w:rsid w:val="00F20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CD2"/>
    <w:rPr>
      <w:sz w:val="20"/>
      <w:szCs w:val="20"/>
    </w:rPr>
  </w:style>
  <w:style w:type="character" w:styleId="EndnoteReference">
    <w:name w:val="endnote reference"/>
    <w:basedOn w:val="DefaultParagraphFont"/>
    <w:uiPriority w:val="99"/>
    <w:semiHidden/>
    <w:unhideWhenUsed/>
    <w:rsid w:val="00F20CD2"/>
    <w:rPr>
      <w:vertAlign w:val="superscript"/>
    </w:rPr>
  </w:style>
  <w:style w:type="table" w:styleId="LightGrid-Accent3">
    <w:name w:val="Light Grid Accent 3"/>
    <w:basedOn w:val="TableNormal"/>
    <w:uiPriority w:val="62"/>
    <w:rsid w:val="00AE4A9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1">
    <w:name w:val="Light Grid1"/>
    <w:basedOn w:val="TableNormal"/>
    <w:uiPriority w:val="62"/>
    <w:rsid w:val="002374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0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AD"/>
    <w:rPr>
      <w:rFonts w:ascii="Tahoma" w:hAnsi="Tahoma" w:cs="Tahoma"/>
      <w:sz w:val="16"/>
      <w:szCs w:val="16"/>
    </w:rPr>
  </w:style>
  <w:style w:type="paragraph" w:styleId="BodyTextIndent">
    <w:name w:val="Body Text Indent"/>
    <w:basedOn w:val="Normal"/>
    <w:link w:val="BodyTextIndentChar"/>
    <w:rsid w:val="004E53A4"/>
    <w:pPr>
      <w:autoSpaceDE w:val="0"/>
      <w:autoSpaceDN w:val="0"/>
      <w:adjustRightInd w:val="0"/>
      <w:spacing w:after="0" w:line="240" w:lineRule="auto"/>
      <w:ind w:left="360" w:hanging="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4E53A4"/>
    <w:rPr>
      <w:rFonts w:ascii="Comic Sans MS" w:eastAsia="Times New Roman" w:hAnsi="Comic Sans MS" w:cs="Times New Roman"/>
      <w:sz w:val="24"/>
      <w:szCs w:val="24"/>
    </w:rPr>
  </w:style>
  <w:style w:type="paragraph" w:styleId="Header">
    <w:name w:val="header"/>
    <w:basedOn w:val="Normal"/>
    <w:link w:val="HeaderChar"/>
    <w:uiPriority w:val="99"/>
    <w:semiHidden/>
    <w:unhideWhenUsed/>
    <w:rsid w:val="00CA1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5C4"/>
  </w:style>
  <w:style w:type="paragraph" w:styleId="Footer">
    <w:name w:val="footer"/>
    <w:basedOn w:val="Normal"/>
    <w:link w:val="FooterChar"/>
    <w:uiPriority w:val="99"/>
    <w:unhideWhenUsed/>
    <w:rsid w:val="00CA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C4"/>
  </w:style>
</w:styles>
</file>

<file path=word/webSettings.xml><?xml version="1.0" encoding="utf-8"?>
<w:webSettings xmlns:r="http://schemas.openxmlformats.org/officeDocument/2006/relationships" xmlns:w="http://schemas.openxmlformats.org/wordprocessingml/2006/main">
  <w:divs>
    <w:div w:id="888804727">
      <w:bodyDiv w:val="1"/>
      <w:marLeft w:val="0"/>
      <w:marRight w:val="0"/>
      <w:marTop w:val="0"/>
      <w:marBottom w:val="0"/>
      <w:divBdr>
        <w:top w:val="none" w:sz="0" w:space="0" w:color="auto"/>
        <w:left w:val="none" w:sz="0" w:space="0" w:color="auto"/>
        <w:bottom w:val="none" w:sz="0" w:space="0" w:color="auto"/>
        <w:right w:val="none" w:sz="0" w:space="0" w:color="auto"/>
      </w:divBdr>
      <w:divsChild>
        <w:div w:id="217784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4.2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5515AFC4-88E9-47F9-9287-B7E89BFF5924}">
      <dgm:prSet phldrT="[Text]" custT="1"/>
      <dgm:spPr/>
      <dgm:t>
        <a:bodyPr/>
        <a:lstStyle/>
        <a:p>
          <a:r>
            <a:rPr lang="en-US" sz="800"/>
            <a:t>(Foundation) 5.0 </a:t>
          </a:r>
          <a:r>
            <a:rPr lang="en-US" sz="800" i="0"/>
            <a:t>Problem Solving and Critical Thinking: </a:t>
          </a:r>
          <a:r>
            <a:rPr lang="en-US" sz="800"/>
            <a:t>(5.3). </a:t>
          </a:r>
        </a:p>
      </dgm:t>
    </dgm:pt>
    <dgm:pt modelId="{BD6DE25B-B560-46FB-9B8E-0AB00FA1816D}" type="parTrans" cxnId="{8508255A-F962-43A4-A5EA-3FDED0769E86}">
      <dgm:prSet/>
      <dgm:spPr/>
    </dgm:pt>
    <dgm:pt modelId="{7ABEF693-486A-464F-B6B1-887C87876787}" type="sibTrans" cxnId="{8508255A-F962-43A4-A5EA-3FDED0769E86}">
      <dgm:prSet/>
      <dgm:spPr/>
    </dgm:pt>
    <dgm:pt modelId="{20955C37-87B9-4288-B834-E6FBEBA289E1}">
      <dgm:prSet phldrT="[Text]" custT="1"/>
      <dgm:spPr/>
      <dgm:t>
        <a:bodyPr/>
        <a:lstStyle/>
        <a:p>
          <a:r>
            <a:rPr lang="en-US" sz="800"/>
            <a:t>(Foundation) 1.2 </a:t>
          </a:r>
          <a:r>
            <a:rPr lang="en-US" sz="800" i="0"/>
            <a:t>Science,</a:t>
          </a:r>
          <a:r>
            <a:rPr lang="en-US" sz="800" i="1"/>
            <a:t> </a:t>
          </a:r>
          <a:r>
            <a:rPr lang="en-US" sz="800"/>
            <a:t>Specific Applications of Investigation and Experimentation: (1.a), (1.d), and (1.f).</a:t>
          </a:r>
        </a:p>
      </dgm:t>
    </dgm:pt>
    <dgm:pt modelId="{261170BA-F354-4455-838C-D92E4AB2DF7A}" type="parTrans" cxnId="{C50FB421-FAE3-4E07-9D4A-DF0F4EEAEB54}">
      <dgm:prSet/>
      <dgm:spPr/>
    </dgm:pt>
    <dgm:pt modelId="{04BD8EED-2FFD-4686-B642-8D6A631EA6D8}" type="sibTrans" cxnId="{C50FB421-FAE3-4E07-9D4A-DF0F4EEAEB54}">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8508255A-F962-43A4-A5EA-3FDED0769E86}" srcId="{ED35E908-99EA-4021-B7AA-FFFF751752DA}" destId="{5515AFC4-88E9-47F9-9287-B7E89BFF5924}" srcOrd="2" destOrd="0" parTransId="{BD6DE25B-B560-46FB-9B8E-0AB00FA1816D}" sibTransId="{7ABEF693-486A-464F-B6B1-887C87876787}"/>
    <dgm:cxn modelId="{C50FB421-FAE3-4E07-9D4A-DF0F4EEAEB54}" srcId="{ED35E908-99EA-4021-B7AA-FFFF751752DA}" destId="{20955C37-87B9-4288-B834-E6FBEBA289E1}" srcOrd="1" destOrd="0" parTransId="{261170BA-F354-4455-838C-D92E4AB2DF7A}" sibTransId="{04BD8EED-2FFD-4686-B642-8D6A631EA6D8}"/>
    <dgm:cxn modelId="{7B8D2F4D-3AE6-40EE-99D7-39E9255BE223}" srcId="{ED35E908-99EA-4021-B7AA-FFFF751752DA}" destId="{3EE877E5-497D-48F8-B93E-6023B73C0C2D}" srcOrd="0" destOrd="0" parTransId="{BEA43897-41C0-42A4-AE87-FCE7A82F6A6F}" sibTransId="{6C418379-0772-4BBC-B3F6-26ADAC407FFA}"/>
    <dgm:cxn modelId="{82990DE5-2432-4F59-B412-B623B82A8C4E}" type="presOf" srcId="{20955C37-87B9-4288-B834-E6FBEBA289E1}"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1DA2B0A6-A60D-42B4-9B71-26A3B1F0B926}" type="presOf" srcId="{ED35E908-99EA-4021-B7AA-FFFF751752DA}" destId="{287B5900-FDF9-4D22-B246-5318F5951704}" srcOrd="0" destOrd="0" presId="urn:microsoft.com/office/officeart/2005/8/layout/vList5"/>
    <dgm:cxn modelId="{C271C83B-0EDA-4729-9F5E-7FF670C7B272}" type="presOf" srcId="{C3C9244B-6B8D-431D-AE6F-7BCD90AB9A2A}" destId="{A4D15F51-D5B8-4FEF-AC1F-DDC6C711288A}" srcOrd="0" destOrd="0" presId="urn:microsoft.com/office/officeart/2005/8/layout/vList5"/>
    <dgm:cxn modelId="{2983AD3D-0B0E-4D9D-8423-8F38B8D5B234}" type="presOf" srcId="{5515AFC4-88E9-47F9-9287-B7E89BFF5924}" destId="{D85A961A-C185-4492-A3AB-0E0AC3BBFA0A}" srcOrd="0" destOrd="2" presId="urn:microsoft.com/office/officeart/2005/8/layout/vList5"/>
    <dgm:cxn modelId="{B806B937-8CA2-467B-BFF9-3B301D0F64F4}" type="presOf" srcId="{3EE877E5-497D-48F8-B93E-6023B73C0C2D}" destId="{D85A961A-C185-4492-A3AB-0E0AC3BBFA0A}" srcOrd="0" destOrd="0" presId="urn:microsoft.com/office/officeart/2005/8/layout/vList5"/>
    <dgm:cxn modelId="{37F9D8F6-6257-4169-BC22-C5F7B91ECB17}" type="presParOf" srcId="{A4D15F51-D5B8-4FEF-AC1F-DDC6C711288A}" destId="{14F679C8-DA1F-4869-9C94-982F261574D1}" srcOrd="0" destOrd="0" presId="urn:microsoft.com/office/officeart/2005/8/layout/vList5"/>
    <dgm:cxn modelId="{75E857CE-4373-4E82-B968-16BDD3052D80}" type="presParOf" srcId="{14F679C8-DA1F-4869-9C94-982F261574D1}" destId="{287B5900-FDF9-4D22-B246-5318F5951704}" srcOrd="0" destOrd="0" presId="urn:microsoft.com/office/officeart/2005/8/layout/vList5"/>
    <dgm:cxn modelId="{54BE090F-D45C-471E-B0CB-859637F675BC}"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7.d, 8.a, and 8.b.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07601">
        <dgm:presLayoutVars>
          <dgm:bulletEnabled val="1"/>
        </dgm:presLayoutVars>
      </dgm:prSet>
      <dgm:spPr/>
      <dgm:t>
        <a:bodyPr/>
        <a:lstStyle/>
        <a:p>
          <a:endParaRPr lang="en-US"/>
        </a:p>
      </dgm:t>
    </dgm:pt>
  </dgm:ptLst>
  <dgm:cxnLst>
    <dgm:cxn modelId="{F0FF8EBE-B600-400A-8852-C3C8981CE145}" type="presOf" srcId="{ED35E908-99EA-4021-B7AA-FFFF751752DA}" destId="{287B5900-FDF9-4D22-B246-5318F5951704}" srcOrd="0" destOrd="0" presId="urn:microsoft.com/office/officeart/2005/8/layout/vList5"/>
    <dgm:cxn modelId="{6AFAFA2A-BEEA-4A57-9745-5A120EF43B67}"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A6273A84-61B0-43CE-9CE0-865E04350501}" type="presOf" srcId="{3EE877E5-497D-48F8-B93E-6023B73C0C2D}" destId="{D85A961A-C185-4492-A3AB-0E0AC3BBFA0A}" srcOrd="0" destOrd="0" presId="urn:microsoft.com/office/officeart/2005/8/layout/vList5"/>
    <dgm:cxn modelId="{E0B16FC5-53CB-4F70-8D7B-49BC605BAB1E}" type="presParOf" srcId="{A4D15F51-D5B8-4FEF-AC1F-DDC6C711288A}" destId="{14F679C8-DA1F-4869-9C94-982F261574D1}" srcOrd="0" destOrd="0" presId="urn:microsoft.com/office/officeart/2005/8/layout/vList5"/>
    <dgm:cxn modelId="{E9CB0A9C-CD5B-4042-871B-4B7FFF39567F}" type="presParOf" srcId="{14F679C8-DA1F-4869-9C94-982F261574D1}" destId="{287B5900-FDF9-4D22-B246-5318F5951704}" srcOrd="0" destOrd="0" presId="urn:microsoft.com/office/officeart/2005/8/layout/vList5"/>
    <dgm:cxn modelId="{79F3D97C-EA1C-403F-ACB6-F7F983A3C4D8}"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908E-3226-4C80-A88A-C948304E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cp:lastPrinted>2008-12-05T20:20:00Z</cp:lastPrinted>
  <dcterms:created xsi:type="dcterms:W3CDTF">2009-08-11T23:30:00Z</dcterms:created>
  <dcterms:modified xsi:type="dcterms:W3CDTF">2009-09-24T00:43:00Z</dcterms:modified>
</cp:coreProperties>
</file>