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22" w:rsidRDefault="00F96222" w:rsidP="00F96222">
      <w:pPr>
        <w:jc w:val="right"/>
      </w:pPr>
      <w:r w:rsidRPr="00E4447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-64770</wp:posOffset>
            </wp:positionV>
            <wp:extent cx="6191885" cy="544830"/>
            <wp:effectExtent l="19050" t="0" r="18415" b="0"/>
            <wp:wrapTight wrapText="bothSides">
              <wp:wrapPolygon edited="0">
                <wp:start x="0" y="1510"/>
                <wp:lineTo x="-66" y="19636"/>
                <wp:lineTo x="266" y="20392"/>
                <wp:lineTo x="2392" y="20392"/>
                <wp:lineTo x="21664" y="20392"/>
                <wp:lineTo x="21664" y="3021"/>
                <wp:lineTo x="21598" y="1510"/>
                <wp:lineTo x="0" y="1510"/>
              </wp:wrapPolygon>
            </wp:wrapTight>
            <wp:docPr id="4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Pr="00E4447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-645160</wp:posOffset>
            </wp:positionV>
            <wp:extent cx="6186805" cy="544830"/>
            <wp:effectExtent l="19050" t="0" r="23495" b="0"/>
            <wp:wrapTight wrapText="bothSides">
              <wp:wrapPolygon edited="0">
                <wp:start x="2394" y="0"/>
                <wp:lineTo x="200" y="755"/>
                <wp:lineTo x="-67" y="2266"/>
                <wp:lineTo x="0" y="19636"/>
                <wp:lineTo x="21616" y="19636"/>
                <wp:lineTo x="21682" y="19636"/>
                <wp:lineTo x="21682" y="1510"/>
                <wp:lineTo x="21616" y="0"/>
                <wp:lineTo x="2394" y="0"/>
              </wp:wrapPolygon>
            </wp:wrapTight>
            <wp:docPr id="41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>
        <w:t>Name___________________</w:t>
      </w:r>
    </w:p>
    <w:p w:rsidR="00F96222" w:rsidRDefault="00F96222" w:rsidP="00F96222">
      <w:pPr>
        <w:jc w:val="right"/>
      </w:pPr>
      <w:r>
        <w:t>Date____________________</w:t>
      </w:r>
    </w:p>
    <w:p w:rsidR="00F96222" w:rsidRDefault="00D300C2" w:rsidP="00F96222">
      <w:pPr>
        <w:pStyle w:val="Heading1"/>
        <w:jc w:val="center"/>
      </w:pPr>
      <w:r>
        <w:t xml:space="preserve">Causes of </w:t>
      </w:r>
      <w:r w:rsidR="00F96222">
        <w:t>Weathering</w:t>
      </w:r>
    </w:p>
    <w:p w:rsidR="00D2797A" w:rsidRDefault="00F96222" w:rsidP="00F96222">
      <w:pPr>
        <w:pStyle w:val="NoSpacing"/>
        <w:rPr>
          <w:b/>
        </w:rPr>
      </w:pPr>
      <w:r>
        <w:rPr>
          <w:b/>
        </w:rPr>
        <w:t>Purpose</w:t>
      </w:r>
    </w:p>
    <w:p w:rsidR="00F96222" w:rsidRDefault="00F96222" w:rsidP="00F96222">
      <w:pPr>
        <w:pStyle w:val="NoSpacing"/>
      </w:pPr>
      <w:r>
        <w:t>The purpose of this lab is to evaluate the cause of weathering and the effect agricultural production has on weathering.</w:t>
      </w:r>
      <w:r>
        <w:rPr>
          <w:rStyle w:val="EndnoteReference"/>
        </w:rPr>
        <w:endnoteReference w:id="2"/>
      </w:r>
    </w:p>
    <w:p w:rsidR="00F96222" w:rsidRDefault="00F96222" w:rsidP="00F96222">
      <w:pPr>
        <w:pStyle w:val="NoSpacing"/>
      </w:pPr>
    </w:p>
    <w:p w:rsidR="00F96222" w:rsidRDefault="00F96222" w:rsidP="00F96222">
      <w:pPr>
        <w:pStyle w:val="NoSpacing"/>
        <w:rPr>
          <w:b/>
        </w:rPr>
      </w:pPr>
      <w:r>
        <w:rPr>
          <w:b/>
        </w:rPr>
        <w:t>Procedure</w:t>
      </w:r>
    </w:p>
    <w:p w:rsidR="00F96222" w:rsidRDefault="00F96222" w:rsidP="00F96222">
      <w:pPr>
        <w:pStyle w:val="NoSpacing"/>
        <w:rPr>
          <w:b/>
        </w:rPr>
      </w:pPr>
      <w:r>
        <w:rPr>
          <w:b/>
        </w:rPr>
        <w:t xml:space="preserve">     Materials</w:t>
      </w:r>
    </w:p>
    <w:p w:rsidR="00F96222" w:rsidRDefault="00F96222" w:rsidP="00F96222">
      <w:pPr>
        <w:pStyle w:val="NoSpacing"/>
        <w:numPr>
          <w:ilvl w:val="0"/>
          <w:numId w:val="1"/>
        </w:numPr>
      </w:pPr>
      <w:r>
        <w:t>1-L Plastic container with lid</w:t>
      </w:r>
    </w:p>
    <w:p w:rsidR="00F96222" w:rsidRDefault="00F96222" w:rsidP="00F96222">
      <w:pPr>
        <w:pStyle w:val="NoSpacing"/>
        <w:numPr>
          <w:ilvl w:val="0"/>
          <w:numId w:val="1"/>
        </w:numPr>
      </w:pPr>
      <w:r>
        <w:t>Rocks</w:t>
      </w:r>
    </w:p>
    <w:p w:rsidR="00F96222" w:rsidRDefault="00F96222" w:rsidP="00F96222">
      <w:pPr>
        <w:pStyle w:val="NoSpacing"/>
        <w:numPr>
          <w:ilvl w:val="0"/>
          <w:numId w:val="1"/>
        </w:numPr>
      </w:pPr>
      <w:r>
        <w:t>Water</w:t>
      </w:r>
    </w:p>
    <w:p w:rsidR="00F96222" w:rsidRDefault="00F96222" w:rsidP="00F96222">
      <w:pPr>
        <w:pStyle w:val="NoSpacing"/>
        <w:numPr>
          <w:ilvl w:val="0"/>
          <w:numId w:val="1"/>
        </w:numPr>
      </w:pPr>
      <w:r>
        <w:t>Strainer</w:t>
      </w:r>
    </w:p>
    <w:p w:rsidR="00F96222" w:rsidRDefault="00F96222" w:rsidP="00F96222">
      <w:pPr>
        <w:pStyle w:val="NoSpacing"/>
        <w:numPr>
          <w:ilvl w:val="0"/>
          <w:numId w:val="1"/>
        </w:numPr>
      </w:pPr>
      <w:r>
        <w:t>Clear glass jar</w:t>
      </w:r>
    </w:p>
    <w:p w:rsidR="00F96222" w:rsidRDefault="00F96222" w:rsidP="00F96222">
      <w:pPr>
        <w:pStyle w:val="NoSpacing"/>
        <w:numPr>
          <w:ilvl w:val="0"/>
          <w:numId w:val="1"/>
        </w:numPr>
      </w:pPr>
      <w:r>
        <w:t>Hand lens</w:t>
      </w:r>
    </w:p>
    <w:p w:rsidR="00F96222" w:rsidRDefault="00F96222" w:rsidP="00F96222">
      <w:pPr>
        <w:pStyle w:val="NoSpacing"/>
      </w:pPr>
    </w:p>
    <w:p w:rsidR="00F96222" w:rsidRDefault="00F96222" w:rsidP="00F96222">
      <w:pPr>
        <w:pStyle w:val="NoSpacing"/>
        <w:rPr>
          <w:b/>
        </w:rPr>
      </w:pPr>
      <w:r>
        <w:rPr>
          <w:b/>
        </w:rPr>
        <w:t>Sequence of Steps</w:t>
      </w:r>
    </w:p>
    <w:p w:rsidR="00F96222" w:rsidRDefault="00F96222" w:rsidP="00F96222">
      <w:pPr>
        <w:pStyle w:val="NoSpacing"/>
        <w:numPr>
          <w:ilvl w:val="0"/>
          <w:numId w:val="2"/>
        </w:numPr>
      </w:pPr>
      <w:r>
        <w:t>Fill a 1-L plastic container about half full of rocks. Add enough water to barely cover the rocks.</w:t>
      </w:r>
    </w:p>
    <w:p w:rsidR="00F96222" w:rsidRDefault="00F96222" w:rsidP="00F96222">
      <w:pPr>
        <w:pStyle w:val="NoSpacing"/>
        <w:numPr>
          <w:ilvl w:val="0"/>
          <w:numId w:val="2"/>
        </w:numPr>
      </w:pPr>
      <w:r>
        <w:t>Place a tight-fitting lid on the container and shake the container vigorously 100 times.</w:t>
      </w:r>
    </w:p>
    <w:p w:rsidR="00F96222" w:rsidRDefault="00F96222" w:rsidP="00F96222">
      <w:pPr>
        <w:pStyle w:val="NoSpacing"/>
        <w:numPr>
          <w:ilvl w:val="0"/>
          <w:numId w:val="2"/>
        </w:numPr>
      </w:pPr>
      <w:r>
        <w:t>Hold a strainer over a clear glass jar. Pour the water and rocks into the strainer.</w:t>
      </w:r>
    </w:p>
    <w:p w:rsidR="00F96222" w:rsidRDefault="00F96222" w:rsidP="00F96222">
      <w:pPr>
        <w:pStyle w:val="NoSpacing"/>
        <w:numPr>
          <w:ilvl w:val="0"/>
          <w:numId w:val="2"/>
        </w:numPr>
      </w:pPr>
      <w:r>
        <w:t>Use a hand lens to observe the bottom and sides of the empty container. Then use the hand lens to observe the water in the glass jar.</w:t>
      </w:r>
    </w:p>
    <w:p w:rsidR="00F96222" w:rsidRDefault="00F96222" w:rsidP="00F96222">
      <w:pPr>
        <w:pStyle w:val="NoSpacing"/>
      </w:pPr>
    </w:p>
    <w:p w:rsidR="00F96222" w:rsidRDefault="00F96222" w:rsidP="00F96222">
      <w:pPr>
        <w:pStyle w:val="NoSpacing"/>
        <w:ind w:left="720"/>
      </w:pPr>
    </w:p>
    <w:p w:rsidR="00F96222" w:rsidRPr="00441CE5" w:rsidRDefault="00F96222" w:rsidP="00F96222">
      <w:pPr>
        <w:pStyle w:val="NoSpacing"/>
        <w:tabs>
          <w:tab w:val="left" w:pos="9360"/>
        </w:tabs>
        <w:ind w:firstLine="72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-210185</wp:posOffset>
            </wp:positionV>
            <wp:extent cx="647700" cy="816610"/>
            <wp:effectExtent l="19050" t="0" r="0" b="0"/>
            <wp:wrapNone/>
            <wp:docPr id="8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5340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7.6pt;margin-top:2.25pt;width:474.45pt;height:.55pt;z-index:251662336;mso-position-horizontal-relative:text;mso-position-vertical-relative:text" o:connectortype="straight">
            <v:stroke dashstyle="1 1" endcap="round"/>
          </v:shape>
        </w:pict>
      </w:r>
      <w:r>
        <w:rPr>
          <w:b/>
        </w:rPr>
        <w:t xml:space="preserve">  Observations</w:t>
      </w:r>
      <w:r>
        <w:rPr>
          <w:b/>
        </w:rPr>
        <w:tab/>
      </w:r>
    </w:p>
    <w:p w:rsidR="00F96222" w:rsidRDefault="00F96222" w:rsidP="00F96222">
      <w:pPr>
        <w:pStyle w:val="NoSpacing"/>
        <w:ind w:firstLine="720"/>
      </w:pPr>
    </w:p>
    <w:p w:rsidR="00F96222" w:rsidRDefault="00F96222" w:rsidP="00F96222">
      <w:pPr>
        <w:pStyle w:val="NoSpacing"/>
        <w:numPr>
          <w:ilvl w:val="0"/>
          <w:numId w:val="3"/>
        </w:numPr>
      </w:pPr>
      <w:r>
        <w:t>What did you see on the bottom or sides of the empty container during Step 4?</w:t>
      </w:r>
    </w:p>
    <w:p w:rsidR="00F96222" w:rsidRDefault="00F96222" w:rsidP="00F96222">
      <w:pPr>
        <w:pStyle w:val="NoSpacing"/>
        <w:ind w:left="720"/>
      </w:pPr>
    </w:p>
    <w:p w:rsidR="00F96222" w:rsidRDefault="00F96222" w:rsidP="00F96222">
      <w:pPr>
        <w:pStyle w:val="NoSpacing"/>
        <w:ind w:left="720"/>
      </w:pPr>
    </w:p>
    <w:p w:rsidR="00F96222" w:rsidRDefault="00F96222" w:rsidP="00F96222">
      <w:pPr>
        <w:pStyle w:val="NoSpacing"/>
        <w:ind w:left="720"/>
      </w:pPr>
    </w:p>
    <w:p w:rsidR="00F96222" w:rsidRDefault="00F96222" w:rsidP="00F96222">
      <w:pPr>
        <w:pStyle w:val="NoSpacing"/>
        <w:ind w:left="720"/>
      </w:pPr>
    </w:p>
    <w:p w:rsidR="00F96222" w:rsidRDefault="00F96222" w:rsidP="00F96222">
      <w:pPr>
        <w:pStyle w:val="NoSpacing"/>
        <w:ind w:left="720"/>
      </w:pPr>
    </w:p>
    <w:p w:rsidR="00F96222" w:rsidRDefault="00F96222" w:rsidP="00F96222">
      <w:pPr>
        <w:pStyle w:val="NoSpacing"/>
        <w:numPr>
          <w:ilvl w:val="0"/>
          <w:numId w:val="3"/>
        </w:numPr>
      </w:pPr>
      <w:r>
        <w:t>How did shaking the rock-and-water mixture change the appearance of the water?</w:t>
      </w:r>
    </w:p>
    <w:p w:rsidR="00F96222" w:rsidRDefault="00F96222" w:rsidP="00F96222">
      <w:pPr>
        <w:pStyle w:val="NoSpacing"/>
        <w:ind w:left="720"/>
      </w:pPr>
    </w:p>
    <w:p w:rsidR="00F96222" w:rsidRDefault="00F96222" w:rsidP="00F96222">
      <w:pPr>
        <w:pStyle w:val="NoSpacing"/>
        <w:ind w:left="720"/>
      </w:pPr>
    </w:p>
    <w:p w:rsidR="00984FA5" w:rsidRDefault="00984FA5" w:rsidP="00F96222">
      <w:pPr>
        <w:pStyle w:val="NoSpacing"/>
        <w:ind w:left="720"/>
      </w:pPr>
    </w:p>
    <w:p w:rsidR="00984FA5" w:rsidRDefault="00984FA5" w:rsidP="00F96222">
      <w:pPr>
        <w:pStyle w:val="NoSpacing"/>
        <w:ind w:left="720"/>
      </w:pPr>
    </w:p>
    <w:p w:rsidR="00F96222" w:rsidRDefault="00F96222" w:rsidP="00F96222">
      <w:pPr>
        <w:pStyle w:val="NoSpacing"/>
        <w:ind w:left="720"/>
      </w:pPr>
    </w:p>
    <w:p w:rsidR="00F96222" w:rsidRDefault="00F96222" w:rsidP="00F96222">
      <w:pPr>
        <w:pStyle w:val="NoSpacing"/>
        <w:numPr>
          <w:ilvl w:val="0"/>
          <w:numId w:val="3"/>
        </w:numPr>
      </w:pPr>
      <w:r>
        <w:lastRenderedPageBreak/>
        <w:t>How do you think your observations would change if you put the rocks and water back in the container and repeated Steps 2 through 4 several more times?</w:t>
      </w:r>
    </w:p>
    <w:p w:rsidR="00F96222" w:rsidRDefault="00F96222" w:rsidP="00F96222">
      <w:pPr>
        <w:pStyle w:val="NoSpacing"/>
        <w:ind w:left="720"/>
      </w:pPr>
    </w:p>
    <w:p w:rsidR="00984FA5" w:rsidRDefault="00984FA5" w:rsidP="00F96222">
      <w:pPr>
        <w:pStyle w:val="NoSpacing"/>
        <w:ind w:left="720"/>
      </w:pPr>
    </w:p>
    <w:p w:rsidR="00984FA5" w:rsidRDefault="00984FA5" w:rsidP="00F96222">
      <w:pPr>
        <w:pStyle w:val="NoSpacing"/>
        <w:ind w:left="720"/>
      </w:pPr>
    </w:p>
    <w:p w:rsidR="00984FA5" w:rsidRDefault="00984FA5" w:rsidP="00F96222">
      <w:pPr>
        <w:pStyle w:val="NoSpacing"/>
        <w:ind w:left="720"/>
      </w:pPr>
    </w:p>
    <w:p w:rsidR="00984FA5" w:rsidRDefault="00984FA5" w:rsidP="00F96222">
      <w:pPr>
        <w:pStyle w:val="NoSpacing"/>
        <w:ind w:left="720"/>
      </w:pPr>
    </w:p>
    <w:p w:rsidR="00F96222" w:rsidRDefault="00F96222" w:rsidP="00F96222">
      <w:pPr>
        <w:pStyle w:val="NoSpacing"/>
        <w:numPr>
          <w:ilvl w:val="0"/>
          <w:numId w:val="3"/>
        </w:numPr>
      </w:pPr>
      <w:r>
        <w:t>Suppose you found a stream where water ran over a rock ledge into a pool. What would you expect to find at the bottom of the pool?</w:t>
      </w:r>
    </w:p>
    <w:p w:rsidR="00F96222" w:rsidRDefault="00F96222" w:rsidP="00F96222">
      <w:pPr>
        <w:pStyle w:val="NoSpacing"/>
        <w:ind w:left="720"/>
      </w:pPr>
    </w:p>
    <w:p w:rsidR="00F96222" w:rsidRDefault="00F96222" w:rsidP="00F96222">
      <w:pPr>
        <w:pStyle w:val="NoSpacing"/>
        <w:ind w:left="720"/>
      </w:pPr>
    </w:p>
    <w:p w:rsidR="00F96222" w:rsidRDefault="00F96222" w:rsidP="00F96222">
      <w:pPr>
        <w:pStyle w:val="NoSpacing"/>
        <w:ind w:left="720"/>
      </w:pPr>
    </w:p>
    <w:p w:rsidR="00F96222" w:rsidRDefault="00F96222" w:rsidP="00F96222">
      <w:pPr>
        <w:pStyle w:val="NoSpacing"/>
        <w:ind w:left="720"/>
      </w:pPr>
    </w:p>
    <w:p w:rsidR="00F96222" w:rsidRDefault="00F96222" w:rsidP="00F96222">
      <w:pPr>
        <w:pStyle w:val="NoSpacing"/>
        <w:numPr>
          <w:ilvl w:val="0"/>
          <w:numId w:val="3"/>
        </w:numPr>
      </w:pPr>
      <w:r>
        <w:t>In your own words, describe the process of weathering.</w:t>
      </w:r>
    </w:p>
    <w:p w:rsidR="00F96222" w:rsidRDefault="00F96222" w:rsidP="00F96222">
      <w:pPr>
        <w:pStyle w:val="NoSpacing"/>
        <w:ind w:left="720"/>
      </w:pPr>
    </w:p>
    <w:p w:rsidR="00F96222" w:rsidRDefault="00F96222" w:rsidP="00F96222">
      <w:pPr>
        <w:pStyle w:val="NoSpacing"/>
        <w:ind w:left="720"/>
      </w:pPr>
    </w:p>
    <w:p w:rsidR="00F96222" w:rsidRDefault="00F96222" w:rsidP="00F96222">
      <w:pPr>
        <w:pStyle w:val="NoSpacing"/>
        <w:ind w:left="720"/>
      </w:pPr>
    </w:p>
    <w:p w:rsidR="00F96222" w:rsidRDefault="00F96222" w:rsidP="00F96222">
      <w:pPr>
        <w:pStyle w:val="NoSpacing"/>
        <w:ind w:left="720"/>
      </w:pPr>
    </w:p>
    <w:p w:rsidR="00F96222" w:rsidRDefault="00F96222" w:rsidP="00F96222">
      <w:pPr>
        <w:pStyle w:val="NoSpacing"/>
        <w:numPr>
          <w:ilvl w:val="0"/>
          <w:numId w:val="3"/>
        </w:numPr>
      </w:pPr>
      <w:r>
        <w:t xml:space="preserve">Agriculturists use water for many purposes, including irrigating fields and cleaning facilities or equipment. </w:t>
      </w:r>
    </w:p>
    <w:p w:rsidR="00F96222" w:rsidRDefault="00F96222" w:rsidP="00F96222">
      <w:pPr>
        <w:pStyle w:val="NoSpacing"/>
        <w:numPr>
          <w:ilvl w:val="1"/>
          <w:numId w:val="3"/>
        </w:numPr>
      </w:pPr>
      <w:r>
        <w:t xml:space="preserve">Could this cause weathering? </w:t>
      </w:r>
    </w:p>
    <w:p w:rsidR="00F96222" w:rsidRDefault="00F96222" w:rsidP="00F96222">
      <w:pPr>
        <w:pStyle w:val="NoSpacing"/>
      </w:pPr>
    </w:p>
    <w:p w:rsidR="00F96222" w:rsidRDefault="00F96222" w:rsidP="00F96222">
      <w:pPr>
        <w:pStyle w:val="NoSpacing"/>
      </w:pPr>
    </w:p>
    <w:p w:rsidR="00F96222" w:rsidRDefault="00F96222" w:rsidP="00F96222">
      <w:pPr>
        <w:pStyle w:val="NoSpacing"/>
      </w:pPr>
    </w:p>
    <w:p w:rsidR="00F96222" w:rsidRDefault="00F96222" w:rsidP="00F96222">
      <w:pPr>
        <w:pStyle w:val="NoSpacing"/>
        <w:numPr>
          <w:ilvl w:val="1"/>
          <w:numId w:val="3"/>
        </w:numPr>
      </w:pPr>
      <w:r>
        <w:t>What else could excess water run-off cause?</w:t>
      </w:r>
    </w:p>
    <w:p w:rsidR="00F96222" w:rsidRDefault="00F96222" w:rsidP="00F96222">
      <w:pPr>
        <w:pStyle w:val="NoSpacing"/>
      </w:pPr>
    </w:p>
    <w:p w:rsidR="00F96222" w:rsidRDefault="00F96222" w:rsidP="00F96222">
      <w:pPr>
        <w:pStyle w:val="NoSpacing"/>
      </w:pPr>
    </w:p>
    <w:p w:rsidR="00F96222" w:rsidRDefault="00F96222" w:rsidP="00F96222">
      <w:pPr>
        <w:pStyle w:val="NoSpacing"/>
      </w:pPr>
    </w:p>
    <w:p w:rsidR="00F96222" w:rsidRDefault="00F96222" w:rsidP="00F96222">
      <w:pPr>
        <w:pStyle w:val="NoSpacing"/>
        <w:numPr>
          <w:ilvl w:val="1"/>
          <w:numId w:val="3"/>
        </w:numPr>
      </w:pPr>
      <w:r>
        <w:t>How might surrounding soil, used for planting crops, be affected?</w:t>
      </w:r>
    </w:p>
    <w:p w:rsidR="00F96222" w:rsidRDefault="00F96222" w:rsidP="00F96222">
      <w:pPr>
        <w:pStyle w:val="NoSpacing"/>
        <w:ind w:left="1080"/>
      </w:pPr>
    </w:p>
    <w:p w:rsidR="00F96222" w:rsidRDefault="00F96222" w:rsidP="00F96222">
      <w:pPr>
        <w:pStyle w:val="NoSpacing"/>
        <w:ind w:left="1080"/>
      </w:pPr>
    </w:p>
    <w:p w:rsidR="00F96222" w:rsidRDefault="00F96222" w:rsidP="00F96222">
      <w:pPr>
        <w:pStyle w:val="NoSpacing"/>
        <w:ind w:left="1080"/>
      </w:pPr>
    </w:p>
    <w:p w:rsidR="00F96222" w:rsidRDefault="00F96222" w:rsidP="00F96222">
      <w:pPr>
        <w:pStyle w:val="NoSpacing"/>
        <w:ind w:left="1080"/>
      </w:pPr>
    </w:p>
    <w:p w:rsidR="00F96222" w:rsidRDefault="00F96222" w:rsidP="00F96222">
      <w:pPr>
        <w:pStyle w:val="NoSpacing"/>
        <w:numPr>
          <w:ilvl w:val="0"/>
          <w:numId w:val="3"/>
        </w:numPr>
      </w:pPr>
      <w:r>
        <w:t>Agriculturists are committed to the environment. What do you suppose agriculturists currently do, and what could they do in the future, to effectively manage water use?</w:t>
      </w:r>
    </w:p>
    <w:p w:rsidR="00F96222" w:rsidRDefault="00F96222" w:rsidP="00F96222">
      <w:pPr>
        <w:pStyle w:val="NoSpacing"/>
      </w:pPr>
    </w:p>
    <w:p w:rsidR="00E178A3" w:rsidRDefault="00E178A3" w:rsidP="00F96222">
      <w:pPr>
        <w:pStyle w:val="NoSpacing"/>
      </w:pPr>
    </w:p>
    <w:p w:rsidR="00E178A3" w:rsidRDefault="00E178A3" w:rsidP="00F96222">
      <w:pPr>
        <w:pStyle w:val="NoSpacing"/>
      </w:pPr>
    </w:p>
    <w:p w:rsidR="00E178A3" w:rsidRDefault="00E178A3" w:rsidP="00F96222">
      <w:pPr>
        <w:pStyle w:val="NoSpacing"/>
      </w:pPr>
    </w:p>
    <w:p w:rsidR="00E178A3" w:rsidRDefault="00E178A3" w:rsidP="00F96222">
      <w:pPr>
        <w:pStyle w:val="NoSpacing"/>
      </w:pPr>
    </w:p>
    <w:p w:rsidR="00E178A3" w:rsidRDefault="00E178A3" w:rsidP="00F96222">
      <w:pPr>
        <w:pStyle w:val="NoSpacing"/>
      </w:pPr>
    </w:p>
    <w:p w:rsidR="00B544A1" w:rsidRDefault="00B544A1" w:rsidP="00F96222">
      <w:pPr>
        <w:pStyle w:val="NoSpacing"/>
      </w:pPr>
    </w:p>
    <w:p w:rsidR="00367190" w:rsidRDefault="00367190" w:rsidP="00F96222">
      <w:pPr>
        <w:pStyle w:val="NoSpacing"/>
      </w:pPr>
    </w:p>
    <w:p w:rsidR="00367190" w:rsidRPr="00F96222" w:rsidRDefault="00367190" w:rsidP="00F96222">
      <w:pPr>
        <w:pStyle w:val="NoSpacing"/>
      </w:pPr>
    </w:p>
    <w:sectPr w:rsidR="00367190" w:rsidRPr="00F96222" w:rsidSect="00D2797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DBD" w:rsidRDefault="00930DBD" w:rsidP="00F96222">
      <w:pPr>
        <w:spacing w:after="0" w:line="240" w:lineRule="auto"/>
      </w:pPr>
      <w:r>
        <w:separator/>
      </w:r>
    </w:p>
  </w:endnote>
  <w:endnote w:type="continuationSeparator" w:id="1">
    <w:p w:rsidR="00930DBD" w:rsidRDefault="00930DBD" w:rsidP="00F96222">
      <w:pPr>
        <w:spacing w:after="0" w:line="240" w:lineRule="auto"/>
      </w:pPr>
      <w:r>
        <w:continuationSeparator/>
      </w:r>
    </w:p>
  </w:endnote>
  <w:endnote w:id="2">
    <w:p w:rsidR="00F96222" w:rsidRPr="00B8731D" w:rsidRDefault="00F96222" w:rsidP="00B8731D">
      <w:pPr>
        <w:pStyle w:val="NormalWeb"/>
        <w:rPr>
          <w:rFonts w:asciiTheme="minorHAnsi" w:hAnsiTheme="minorHAnsi"/>
          <w:color w:val="666666"/>
          <w:sz w:val="15"/>
          <w:szCs w:val="15"/>
        </w:rPr>
      </w:pPr>
      <w:r w:rsidRPr="00F96222">
        <w:rPr>
          <w:rStyle w:val="EndnoteReference"/>
          <w:rFonts w:asciiTheme="minorHAnsi" w:hAnsiTheme="minorHAnsi"/>
        </w:rPr>
        <w:endnoteRef/>
      </w:r>
      <w:r w:rsidRPr="00F96222">
        <w:rPr>
          <w:rFonts w:asciiTheme="minorHAnsi" w:hAnsiTheme="minorHAnsi"/>
        </w:rPr>
        <w:t xml:space="preserve"> </w:t>
      </w:r>
      <w:proofErr w:type="spellStart"/>
      <w:proofErr w:type="gramStart"/>
      <w:r w:rsidRPr="00B544A1">
        <w:rPr>
          <w:color w:val="666666"/>
          <w:sz w:val="16"/>
          <w:szCs w:val="16"/>
        </w:rPr>
        <w:t>Tarbuck</w:t>
      </w:r>
      <w:proofErr w:type="spellEnd"/>
      <w:r w:rsidRPr="00B544A1">
        <w:rPr>
          <w:color w:val="666666"/>
          <w:sz w:val="16"/>
          <w:szCs w:val="16"/>
        </w:rPr>
        <w:t xml:space="preserve">, E, &amp; </w:t>
      </w:r>
      <w:proofErr w:type="spellStart"/>
      <w:r w:rsidRPr="00B544A1">
        <w:rPr>
          <w:color w:val="666666"/>
          <w:sz w:val="16"/>
          <w:szCs w:val="16"/>
        </w:rPr>
        <w:t>Lutgens</w:t>
      </w:r>
      <w:proofErr w:type="spellEnd"/>
      <w:r w:rsidRPr="00B544A1">
        <w:rPr>
          <w:color w:val="666666"/>
          <w:sz w:val="16"/>
          <w:szCs w:val="16"/>
        </w:rPr>
        <w:t>, F (2009).</w:t>
      </w:r>
      <w:proofErr w:type="gramEnd"/>
      <w:r w:rsidRPr="00B544A1">
        <w:rPr>
          <w:color w:val="666666"/>
          <w:sz w:val="16"/>
          <w:szCs w:val="16"/>
        </w:rPr>
        <w:t xml:space="preserve"> </w:t>
      </w:r>
      <w:r w:rsidRPr="00B544A1">
        <w:rPr>
          <w:i/>
          <w:iCs/>
          <w:color w:val="666666"/>
          <w:sz w:val="16"/>
          <w:szCs w:val="16"/>
        </w:rPr>
        <w:t xml:space="preserve">Earth </w:t>
      </w:r>
      <w:proofErr w:type="spellStart"/>
      <w:r w:rsidRPr="00B544A1">
        <w:rPr>
          <w:i/>
          <w:iCs/>
          <w:color w:val="666666"/>
          <w:sz w:val="16"/>
          <w:szCs w:val="16"/>
        </w:rPr>
        <w:t>Science</w:t>
      </w:r>
      <w:r w:rsidRPr="00B544A1">
        <w:rPr>
          <w:color w:val="666666"/>
          <w:sz w:val="16"/>
          <w:szCs w:val="16"/>
        </w:rPr>
        <w:t>.Boston</w:t>
      </w:r>
      <w:proofErr w:type="spellEnd"/>
      <w:r w:rsidRPr="00B544A1">
        <w:rPr>
          <w:color w:val="666666"/>
          <w:sz w:val="16"/>
          <w:szCs w:val="16"/>
        </w:rPr>
        <w:t>, MA: Prentice Hall.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76" w:rsidRDefault="004721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76" w:rsidRDefault="00472176">
    <w:pPr>
      <w:pStyle w:val="Footer"/>
    </w:pPr>
  </w:p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472176" w:rsidTr="00472176">
      <w:tc>
        <w:tcPr>
          <w:tcW w:w="993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472176" w:rsidRPr="006A705F" w:rsidRDefault="004F5340">
          <w:pPr>
            <w:pStyle w:val="Footer"/>
            <w:spacing w:line="276" w:lineRule="auto"/>
            <w:jc w:val="right"/>
            <w:rPr>
              <w:rFonts w:eastAsia="Times New Roman"/>
              <w:b/>
              <w:color w:val="4F81BD" w:themeColor="accent1"/>
              <w:sz w:val="32"/>
              <w:szCs w:val="32"/>
            </w:rPr>
          </w:pPr>
          <w:r w:rsidRPr="006A705F">
            <w:rPr>
              <w:sz w:val="32"/>
              <w:szCs w:val="32"/>
            </w:rPr>
            <w:fldChar w:fldCharType="begin"/>
          </w:r>
          <w:r w:rsidR="00F356C1" w:rsidRPr="006A705F">
            <w:rPr>
              <w:sz w:val="32"/>
              <w:szCs w:val="32"/>
            </w:rPr>
            <w:instrText xml:space="preserve"> PAGE   \* MERGEFORMAT </w:instrText>
          </w:r>
          <w:r w:rsidRPr="006A705F">
            <w:rPr>
              <w:sz w:val="32"/>
              <w:szCs w:val="32"/>
            </w:rPr>
            <w:fldChar w:fldCharType="separate"/>
          </w:r>
          <w:r w:rsidR="00984FA5" w:rsidRPr="00984FA5">
            <w:rPr>
              <w:b/>
              <w:noProof/>
              <w:color w:val="4F81BD" w:themeColor="accent1"/>
              <w:sz w:val="32"/>
              <w:szCs w:val="32"/>
            </w:rPr>
            <w:t>2</w:t>
          </w:r>
          <w:r w:rsidRPr="006A705F">
            <w:rPr>
              <w:sz w:val="32"/>
              <w:szCs w:val="32"/>
            </w:rPr>
            <w:fldChar w:fldCharType="end"/>
          </w:r>
        </w:p>
      </w:tc>
      <w:tc>
        <w:tcPr>
          <w:tcW w:w="8583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  <w:hideMark/>
        </w:tcPr>
        <w:p w:rsidR="00472176" w:rsidRPr="006A705F" w:rsidRDefault="00625B8E">
          <w:pPr>
            <w:pStyle w:val="Footer"/>
            <w:spacing w:line="276" w:lineRule="auto"/>
            <w:jc w:val="right"/>
            <w:rPr>
              <w:rFonts w:eastAsia="Times New Roman"/>
              <w:b/>
              <w:sz w:val="32"/>
              <w:szCs w:val="32"/>
            </w:rPr>
          </w:pPr>
          <w:r w:rsidRPr="006A705F">
            <w:rPr>
              <w:b/>
              <w:sz w:val="32"/>
              <w:szCs w:val="32"/>
            </w:rPr>
            <w:t>LAB D-9</w:t>
          </w:r>
        </w:p>
      </w:tc>
    </w:tr>
  </w:tbl>
  <w:p w:rsidR="00472176" w:rsidRDefault="00472176">
    <w:pPr>
      <w:pStyle w:val="Footer"/>
    </w:pPr>
  </w:p>
  <w:p w:rsidR="00472176" w:rsidRDefault="004721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76" w:rsidRDefault="004721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DBD" w:rsidRDefault="00930DBD" w:rsidP="00F96222">
      <w:pPr>
        <w:spacing w:after="0" w:line="240" w:lineRule="auto"/>
      </w:pPr>
      <w:r>
        <w:separator/>
      </w:r>
    </w:p>
  </w:footnote>
  <w:footnote w:type="continuationSeparator" w:id="1">
    <w:p w:rsidR="00930DBD" w:rsidRDefault="00930DBD" w:rsidP="00F96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76" w:rsidRDefault="004721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76" w:rsidRDefault="0047217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76" w:rsidRDefault="004721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FE4"/>
    <w:multiLevelType w:val="hybridMultilevel"/>
    <w:tmpl w:val="95E85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059D"/>
    <w:multiLevelType w:val="hybridMultilevel"/>
    <w:tmpl w:val="7E7CCFC0"/>
    <w:lvl w:ilvl="0" w:tplc="5CEE9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9D113D"/>
    <w:multiLevelType w:val="hybridMultilevel"/>
    <w:tmpl w:val="42CE3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222"/>
    <w:rsid w:val="0003797C"/>
    <w:rsid w:val="000F61CE"/>
    <w:rsid w:val="00105810"/>
    <w:rsid w:val="002023A5"/>
    <w:rsid w:val="00367190"/>
    <w:rsid w:val="00426562"/>
    <w:rsid w:val="00472176"/>
    <w:rsid w:val="004E52F1"/>
    <w:rsid w:val="004F5340"/>
    <w:rsid w:val="005273DE"/>
    <w:rsid w:val="005C3191"/>
    <w:rsid w:val="00625B8E"/>
    <w:rsid w:val="006A705F"/>
    <w:rsid w:val="006D78DD"/>
    <w:rsid w:val="00703174"/>
    <w:rsid w:val="007B57F6"/>
    <w:rsid w:val="00930DBD"/>
    <w:rsid w:val="0094272D"/>
    <w:rsid w:val="00984FA5"/>
    <w:rsid w:val="009E2297"/>
    <w:rsid w:val="00B544A1"/>
    <w:rsid w:val="00B8731D"/>
    <w:rsid w:val="00C6598D"/>
    <w:rsid w:val="00D2797A"/>
    <w:rsid w:val="00D300C2"/>
    <w:rsid w:val="00D53B67"/>
    <w:rsid w:val="00E178A3"/>
    <w:rsid w:val="00F356C1"/>
    <w:rsid w:val="00F96222"/>
    <w:rsid w:val="00FD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222"/>
  </w:style>
  <w:style w:type="paragraph" w:styleId="Heading1">
    <w:name w:val="heading 1"/>
    <w:basedOn w:val="Normal"/>
    <w:next w:val="Normal"/>
    <w:link w:val="Heading1Char"/>
    <w:uiPriority w:val="9"/>
    <w:qFormat/>
    <w:rsid w:val="00F962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62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96222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9622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622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9622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9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7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176"/>
  </w:style>
  <w:style w:type="paragraph" w:styleId="Footer">
    <w:name w:val="footer"/>
    <w:basedOn w:val="Normal"/>
    <w:link w:val="FooterChar"/>
    <w:uiPriority w:val="99"/>
    <w:unhideWhenUsed/>
    <w:rsid w:val="0047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176"/>
  </w:style>
  <w:style w:type="paragraph" w:styleId="BalloonText">
    <w:name w:val="Balloon Text"/>
    <w:basedOn w:val="Normal"/>
    <w:link w:val="BalloonTextChar"/>
    <w:uiPriority w:val="99"/>
    <w:semiHidden/>
    <w:unhideWhenUsed/>
    <w:rsid w:val="0047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header" Target="header2.xml"/><Relationship Id="rId26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5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2" Type="http://schemas.openxmlformats.org/officeDocument/2006/relationships/footer" Target="foot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Agriculture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3EE877E5-497D-48F8-B93E-6023B73C0C2D}">
      <dgm:prSet phldrT="[Text]" custT="1"/>
      <dgm:spPr/>
      <dgm:t>
        <a:bodyPr/>
        <a:lstStyle/>
        <a:p>
          <a:r>
            <a:rPr lang="en-US" sz="800"/>
            <a:t>(AG) C 2.1, C 2.2, C 10.1, and C 13.3.</a:t>
          </a:r>
        </a:p>
      </dgm:t>
    </dgm:pt>
    <dgm:pt modelId="{BEA43897-41C0-42A4-AE87-FCE7A82F6A6F}" type="parTrans" cxnId="{7B8D2F4D-3AE6-40EE-99D7-39E9255BE223}">
      <dgm:prSet/>
      <dgm:spPr/>
      <dgm:t>
        <a:bodyPr/>
        <a:lstStyle/>
        <a:p>
          <a:endParaRPr lang="en-US"/>
        </a:p>
      </dgm:t>
    </dgm:pt>
    <dgm:pt modelId="{6C418379-0772-4BBC-B3F6-26ADAC407FFA}" type="sibTrans" cxnId="{7B8D2F4D-3AE6-40EE-99D7-39E9255BE223}">
      <dgm:prSet/>
      <dgm:spPr/>
      <dgm:t>
        <a:bodyPr/>
        <a:lstStyle/>
        <a:p>
          <a:endParaRPr lang="en-US"/>
        </a:p>
      </dgm:t>
    </dgm:pt>
    <dgm:pt modelId="{8F147484-C569-4F8A-B1E6-6CCAA4EFF53C}">
      <dgm:prSet phldrT="[Text]" custT="1"/>
      <dgm:spPr/>
      <dgm:t>
        <a:bodyPr/>
        <a:lstStyle/>
        <a:p>
          <a:r>
            <a:rPr lang="en-US" sz="800"/>
            <a:t>(Foundation) 5.3 Critical Thinking Skills.</a:t>
          </a:r>
        </a:p>
      </dgm:t>
    </dgm:pt>
    <dgm:pt modelId="{C6154641-B727-439E-ADB5-9101C115DD51}" type="parTrans" cxnId="{25E4DEFD-CF5F-40D3-90B6-DF990A24B62B}">
      <dgm:prSet/>
      <dgm:spPr/>
    </dgm:pt>
    <dgm:pt modelId="{1CB6FAE4-F45E-433B-BAA3-318276A91C5E}" type="sibTrans" cxnId="{25E4DEFD-CF5F-40D3-90B6-DF990A24B62B}">
      <dgm:prSet/>
      <dgm:spPr/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351" custScaleY="83387" custLinFactNeighborX="-807" custLinFactNeighborY="-215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890" custScaleY="1116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A47DBDC-ACB0-4130-A44C-8D1F536A55E5}" type="presOf" srcId="{C3C9244B-6B8D-431D-AE6F-7BCD90AB9A2A}" destId="{A4D15F51-D5B8-4FEF-AC1F-DDC6C711288A}" srcOrd="0" destOrd="0" presId="urn:microsoft.com/office/officeart/2005/8/layout/vList5"/>
    <dgm:cxn modelId="{7B8D2F4D-3AE6-40EE-99D7-39E9255BE223}" srcId="{ED35E908-99EA-4021-B7AA-FFFF751752DA}" destId="{3EE877E5-497D-48F8-B93E-6023B73C0C2D}" srcOrd="0" destOrd="0" parTransId="{BEA43897-41C0-42A4-AE87-FCE7A82F6A6F}" sibTransId="{6C418379-0772-4BBC-B3F6-26ADAC407FFA}"/>
    <dgm:cxn modelId="{42D9DFC7-EE64-4C83-853A-98AC700ACB38}" type="presOf" srcId="{ED35E908-99EA-4021-B7AA-FFFF751752DA}" destId="{287B5900-FDF9-4D22-B246-5318F5951704}" srcOrd="0" destOrd="0" presId="urn:microsoft.com/office/officeart/2005/8/layout/vList5"/>
    <dgm:cxn modelId="{569126F2-9584-4DB6-A79A-C0AF3A87A36B}" type="presOf" srcId="{8F147484-C569-4F8A-B1E6-6CCAA4EFF53C}" destId="{D85A961A-C185-4492-A3AB-0E0AC3BBFA0A}" srcOrd="0" destOrd="1" presId="urn:microsoft.com/office/officeart/2005/8/layout/vList5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7A014658-3EB9-43A5-8840-2DCDD87D6CDF}" type="presOf" srcId="{3EE877E5-497D-48F8-B93E-6023B73C0C2D}" destId="{D85A961A-C185-4492-A3AB-0E0AC3BBFA0A}" srcOrd="0" destOrd="0" presId="urn:microsoft.com/office/officeart/2005/8/layout/vList5"/>
    <dgm:cxn modelId="{25E4DEFD-CF5F-40D3-90B6-DF990A24B62B}" srcId="{ED35E908-99EA-4021-B7AA-FFFF751752DA}" destId="{8F147484-C569-4F8A-B1E6-6CCAA4EFF53C}" srcOrd="1" destOrd="0" parTransId="{C6154641-B727-439E-ADB5-9101C115DD51}" sibTransId="{1CB6FAE4-F45E-433B-BAA3-318276A91C5E}"/>
    <dgm:cxn modelId="{D44DC004-0797-46E7-AEF1-14A1B93DF8CC}" type="presParOf" srcId="{A4D15F51-D5B8-4FEF-AC1F-DDC6C711288A}" destId="{14F679C8-DA1F-4869-9C94-982F261574D1}" srcOrd="0" destOrd="0" presId="urn:microsoft.com/office/officeart/2005/8/layout/vList5"/>
    <dgm:cxn modelId="{7EDBD3FF-2424-4690-83EB-3FCFCEB313C5}" type="presParOf" srcId="{14F679C8-DA1F-4869-9C94-982F261574D1}" destId="{287B5900-FDF9-4D22-B246-5318F5951704}" srcOrd="0" destOrd="0" presId="urn:microsoft.com/office/officeart/2005/8/layout/vList5"/>
    <dgm:cxn modelId="{80843255-11BC-48FF-8195-515E1C58E068}" type="presParOf" srcId="{14F679C8-DA1F-4869-9C94-982F261574D1}" destId="{D85A961A-C185-4492-A3AB-0E0AC3BBFA0A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Earth Science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3EE877E5-497D-48F8-B93E-6023B73C0C2D}">
      <dgm:prSet phldrT="[Text]" custT="1"/>
      <dgm:spPr/>
      <dgm:t>
        <a:bodyPr/>
        <a:lstStyle/>
        <a:p>
          <a:r>
            <a:rPr lang="en-US" sz="800"/>
            <a:t>(ES) 7.c.</a:t>
          </a:r>
        </a:p>
      </dgm:t>
    </dgm:pt>
    <dgm:pt modelId="{BEA43897-41C0-42A4-AE87-FCE7A82F6A6F}" type="parTrans" cxnId="{7B8D2F4D-3AE6-40EE-99D7-39E9255BE223}">
      <dgm:prSet/>
      <dgm:spPr/>
      <dgm:t>
        <a:bodyPr/>
        <a:lstStyle/>
        <a:p>
          <a:endParaRPr lang="en-US"/>
        </a:p>
      </dgm:t>
    </dgm:pt>
    <dgm:pt modelId="{6C418379-0772-4BBC-B3F6-26ADAC407FFA}" type="sibTrans" cxnId="{7B8D2F4D-3AE6-40EE-99D7-39E9255BE223}">
      <dgm:prSet/>
      <dgm:spPr/>
      <dgm:t>
        <a:bodyPr/>
        <a:lstStyle/>
        <a:p>
          <a:endParaRPr lang="en-US"/>
        </a:p>
      </dgm:t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855" custScaleY="83387" custLinFactNeighborX="-662" custLinFactNeighborY="-107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904" custScaleY="111656" custLinFactNeighborX="16" custLinFactNeighborY="-673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490D304-9DDE-412B-B339-03AC8233CB78}" type="presOf" srcId="{3EE877E5-497D-48F8-B93E-6023B73C0C2D}" destId="{D85A961A-C185-4492-A3AB-0E0AC3BBFA0A}" srcOrd="0" destOrd="0" presId="urn:microsoft.com/office/officeart/2005/8/layout/vList5"/>
    <dgm:cxn modelId="{CBF2232B-20ED-4007-BC4E-2F87DC7FD508}" type="presOf" srcId="{ED35E908-99EA-4021-B7AA-FFFF751752DA}" destId="{287B5900-FDF9-4D22-B246-5318F5951704}" srcOrd="0" destOrd="0" presId="urn:microsoft.com/office/officeart/2005/8/layout/vList5"/>
    <dgm:cxn modelId="{27E6EF7A-670A-4450-B712-0EA1D6CF5745}" type="presOf" srcId="{C3C9244B-6B8D-431D-AE6F-7BCD90AB9A2A}" destId="{A4D15F51-D5B8-4FEF-AC1F-DDC6C711288A}" srcOrd="0" destOrd="0" presId="urn:microsoft.com/office/officeart/2005/8/layout/vList5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7B8D2F4D-3AE6-40EE-99D7-39E9255BE223}" srcId="{ED35E908-99EA-4021-B7AA-FFFF751752DA}" destId="{3EE877E5-497D-48F8-B93E-6023B73C0C2D}" srcOrd="0" destOrd="0" parTransId="{BEA43897-41C0-42A4-AE87-FCE7A82F6A6F}" sibTransId="{6C418379-0772-4BBC-B3F6-26ADAC407FFA}"/>
    <dgm:cxn modelId="{3AFCFBCA-A011-43F9-BA0C-F1499306D947}" type="presParOf" srcId="{A4D15F51-D5B8-4FEF-AC1F-DDC6C711288A}" destId="{14F679C8-DA1F-4869-9C94-982F261574D1}" srcOrd="0" destOrd="0" presId="urn:microsoft.com/office/officeart/2005/8/layout/vList5"/>
    <dgm:cxn modelId="{DEF7664C-3758-4D14-9411-28DBA6C35340}" type="presParOf" srcId="{14F679C8-DA1F-4869-9C94-982F261574D1}" destId="{287B5900-FDF9-4D22-B246-5318F5951704}" srcOrd="0" destOrd="0" presId="urn:microsoft.com/office/officeart/2005/8/layout/vList5"/>
    <dgm:cxn modelId="{A2685F32-0F00-4887-9583-F0E498435D9A}" type="presParOf" srcId="{14F679C8-DA1F-4869-9C94-982F261574D1}" destId="{D85A961A-C185-4492-A3AB-0E0AC3BBFA0A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85A961A-C185-4492-A3AB-0E0AC3BBFA0A}">
      <dsp:nvSpPr>
        <dsp:cNvPr id="0" name=""/>
        <dsp:cNvSpPr/>
      </dsp:nvSpPr>
      <dsp:spPr>
        <a:xfrm rot="5400000">
          <a:off x="3213410" y="-2459741"/>
          <a:ext cx="486193" cy="546431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(AG) C 2.1, C 2.2, C 10.1, and C 13.3.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(Foundation) 5.3 Critical Thinking Skills.</a:t>
          </a:r>
        </a:p>
      </dsp:txBody>
      <dsp:txXfrm rot="5400000">
        <a:off x="3213410" y="-2459741"/>
        <a:ext cx="486193" cy="5464313"/>
      </dsp:txXfrm>
    </dsp:sp>
    <dsp:sp modelId="{287B5900-FDF9-4D22-B246-5318F5951704}">
      <dsp:nvSpPr>
        <dsp:cNvPr id="0" name=""/>
        <dsp:cNvSpPr/>
      </dsp:nvSpPr>
      <dsp:spPr>
        <a:xfrm>
          <a:off x="0" y="33753"/>
          <a:ext cx="721129" cy="4538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Agriculture Standards</a:t>
          </a:r>
        </a:p>
      </dsp:txBody>
      <dsp:txXfrm>
        <a:off x="0" y="33753"/>
        <a:ext cx="721129" cy="453873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85A961A-C185-4492-A3AB-0E0AC3BBFA0A}">
      <dsp:nvSpPr>
        <dsp:cNvPr id="0" name=""/>
        <dsp:cNvSpPr/>
      </dsp:nvSpPr>
      <dsp:spPr>
        <a:xfrm rot="5400000">
          <a:off x="3215944" y="-2484192"/>
          <a:ext cx="486668" cy="5455052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(ES) 7.c.</a:t>
          </a:r>
        </a:p>
      </dsp:txBody>
      <dsp:txXfrm rot="5400000">
        <a:off x="3215944" y="-2484192"/>
        <a:ext cx="486668" cy="5455052"/>
      </dsp:txXfrm>
    </dsp:sp>
    <dsp:sp modelId="{287B5900-FDF9-4D22-B246-5318F5951704}">
      <dsp:nvSpPr>
        <dsp:cNvPr id="0" name=""/>
        <dsp:cNvSpPr/>
      </dsp:nvSpPr>
      <dsp:spPr>
        <a:xfrm>
          <a:off x="0" y="39388"/>
          <a:ext cx="731048" cy="45431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Earth Science Standards</a:t>
          </a:r>
        </a:p>
      </dsp:txBody>
      <dsp:txXfrm>
        <a:off x="0" y="39388"/>
        <a:ext cx="731048" cy="4543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AE532-A2D9-426E-840B-76DB8618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Rosco Vaughn</cp:lastModifiedBy>
  <cp:revision>7</cp:revision>
  <cp:lastPrinted>2009-06-20T00:05:00Z</cp:lastPrinted>
  <dcterms:created xsi:type="dcterms:W3CDTF">2009-09-11T21:33:00Z</dcterms:created>
  <dcterms:modified xsi:type="dcterms:W3CDTF">2009-09-24T16:51:00Z</dcterms:modified>
</cp:coreProperties>
</file>